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3498B" w:rsidRPr="009A3398" w:rsidRDefault="0079034A" w:rsidP="0079034A">
      <w:pPr>
        <w:pStyle w:val="Heading1"/>
        <w:jc w:val="center"/>
        <w:rPr>
          <w:rFonts w:ascii="Times New Roman" w:hAnsi="Times New Roman" w:cs="Times New Roman"/>
          <w:b/>
          <w:bCs/>
          <w:sz w:val="52"/>
          <w:szCs w:val="52"/>
          <w:u w:val="single"/>
        </w:rPr>
      </w:pPr>
      <w:r w:rsidRPr="009A3398">
        <w:rPr>
          <w:rFonts w:ascii="Times New Roman" w:hAnsi="Times New Roman" w:cs="Times New Roman"/>
          <w:b/>
          <w:bCs/>
          <w:sz w:val="52"/>
          <w:szCs w:val="52"/>
          <w:u w:val="single"/>
        </w:rPr>
        <w:t>ORDER LEVEL ANALYSIS</w:t>
      </w:r>
    </w:p>
    <w:p w:rsidR="0079034A" w:rsidRDefault="0079034A" w:rsidP="0079034A"/>
    <w:p w:rsidR="0079034A" w:rsidRPr="002F5CD8" w:rsidRDefault="0079034A" w:rsidP="0079034A">
      <w:pPr>
        <w:spacing w:after="0" w:line="240" w:lineRule="auto"/>
        <w:rPr>
          <w:rFonts w:ascii="Times New Roman" w:eastAsia="Times New Roman" w:hAnsi="Times New Roman" w:cs="Times New Roman"/>
          <w:b/>
          <w:bCs/>
          <w:color w:val="000000"/>
          <w:kern w:val="0"/>
          <w:sz w:val="36"/>
          <w:szCs w:val="36"/>
          <w:lang w:eastAsia="en-IN"/>
          <w14:ligatures w14:val="none"/>
        </w:rPr>
      </w:pPr>
      <w:r w:rsidRPr="0079034A">
        <w:rPr>
          <w:rFonts w:ascii="Times New Roman" w:eastAsia="Times New Roman" w:hAnsi="Times New Roman" w:cs="Times New Roman"/>
          <w:b/>
          <w:bCs/>
          <w:color w:val="000000"/>
          <w:kern w:val="0"/>
          <w:sz w:val="36"/>
          <w:szCs w:val="36"/>
          <w:lang w:eastAsia="en-IN"/>
          <w14:ligatures w14:val="none"/>
        </w:rPr>
        <w:t xml:space="preserve">1. </w:t>
      </w:r>
      <w:r w:rsidRPr="0079034A">
        <w:rPr>
          <w:rFonts w:ascii="Times New Roman" w:eastAsia="Times New Roman" w:hAnsi="Times New Roman" w:cs="Times New Roman"/>
          <w:b/>
          <w:bCs/>
          <w:color w:val="000000"/>
          <w:kern w:val="0"/>
          <w:sz w:val="44"/>
          <w:szCs w:val="44"/>
          <w:lang w:eastAsia="en-IN"/>
          <w14:ligatures w14:val="none"/>
        </w:rPr>
        <w:t>Identify</w:t>
      </w:r>
      <w:r w:rsidRPr="0079034A">
        <w:rPr>
          <w:rFonts w:ascii="Times New Roman" w:eastAsia="Times New Roman" w:hAnsi="Times New Roman" w:cs="Times New Roman"/>
          <w:b/>
          <w:bCs/>
          <w:color w:val="000000"/>
          <w:kern w:val="0"/>
          <w:sz w:val="36"/>
          <w:szCs w:val="36"/>
          <w:lang w:eastAsia="en-IN"/>
          <w14:ligatures w14:val="none"/>
        </w:rPr>
        <w:t xml:space="preserve"> order distribution at slot and delivery area level.</w:t>
      </w:r>
    </w:p>
    <w:p w:rsidR="0079034A" w:rsidRDefault="0079034A" w:rsidP="0079034A"/>
    <w:p w:rsidR="009A3398" w:rsidRDefault="009A3398" w:rsidP="0079034A"/>
    <w:p w:rsidR="0079034A" w:rsidRDefault="0079034A" w:rsidP="0079034A">
      <w:pPr>
        <w:rPr>
          <w:noProof/>
        </w:rPr>
      </w:pPr>
      <w:r>
        <w:rPr>
          <w:noProof/>
        </w:rPr>
        <w:drawing>
          <wp:inline distT="0" distB="0" distL="0" distR="0" wp14:anchorId="74F34A46" wp14:editId="7A801A55">
            <wp:extent cx="6804660" cy="2781300"/>
            <wp:effectExtent l="0" t="0" r="0" b="0"/>
            <wp:docPr id="1629275118" name="Chart 1">
              <a:extLst xmlns:a="http://schemas.openxmlformats.org/drawingml/2006/main">
                <a:ext uri="{FF2B5EF4-FFF2-40B4-BE49-F238E27FC236}">
                  <a16:creationId xmlns:a16="http://schemas.microsoft.com/office/drawing/2014/main" id="{DFA75313-2458-5847-7AAA-FB98AB2431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rsidR="004163DA" w:rsidRDefault="004163DA" w:rsidP="0079034A">
      <w:pPr>
        <w:rPr>
          <w:noProof/>
        </w:rPr>
      </w:pPr>
    </w:p>
    <w:p w:rsidR="0079034A" w:rsidRDefault="0079034A" w:rsidP="0079034A">
      <w:pPr>
        <w:rPr>
          <w:noProof/>
        </w:rPr>
      </w:pPr>
    </w:p>
    <w:p w:rsidR="0079034A" w:rsidRDefault="0079034A"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Maximum orders are placed at afternoon followed by morning whereas,</w:t>
      </w:r>
      <w:r w:rsidR="002F5CD8" w:rsidRPr="009A3398">
        <w:rPr>
          <w:rFonts w:ascii="Times New Roman" w:hAnsi="Times New Roman" w:cs="Times New Roman"/>
          <w:sz w:val="40"/>
          <w:szCs w:val="40"/>
        </w:rPr>
        <w:t xml:space="preserve"> HSR LAYOUT has the greatest number of orders placed.</w:t>
      </w:r>
    </w:p>
    <w:p w:rsidR="009A3398" w:rsidRPr="009A3398" w:rsidRDefault="009A3398" w:rsidP="002F5CD8">
      <w:pPr>
        <w:tabs>
          <w:tab w:val="left" w:pos="1068"/>
        </w:tabs>
        <w:jc w:val="both"/>
        <w:rPr>
          <w:rFonts w:ascii="Times New Roman" w:hAnsi="Times New Roman" w:cs="Times New Roman"/>
          <w:sz w:val="40"/>
          <w:szCs w:val="40"/>
        </w:rPr>
      </w:pPr>
    </w:p>
    <w:p w:rsidR="002F5CD8" w:rsidRP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2F5CD8">
        <w:rPr>
          <w:rFonts w:ascii="Times New Roman" w:eastAsia="Times New Roman" w:hAnsi="Times New Roman" w:cs="Times New Roman"/>
          <w:b/>
          <w:bCs/>
          <w:color w:val="000000"/>
          <w:kern w:val="0"/>
          <w:sz w:val="44"/>
          <w:szCs w:val="44"/>
          <w:lang w:eastAsia="en-IN"/>
          <w14:ligatures w14:val="none"/>
        </w:rPr>
        <w:t>2. Identify the areas having highest increase in monthly orders (from Jan to Sep) in absolute orders.</w:t>
      </w:r>
    </w:p>
    <w:p w:rsidR="002F5CD8" w:rsidRDefault="002F5CD8"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4163DA" w:rsidRDefault="004163DA" w:rsidP="002F5CD8">
      <w:pPr>
        <w:spacing w:after="0" w:line="240" w:lineRule="auto"/>
        <w:jc w:val="both"/>
        <w:rPr>
          <w:rFonts w:ascii="Calibri" w:eastAsia="Times New Roman" w:hAnsi="Calibri" w:cs="Calibri"/>
          <w:b/>
          <w:bCs/>
          <w:color w:val="000000"/>
          <w:kern w:val="0"/>
          <w:sz w:val="44"/>
          <w:szCs w:val="44"/>
          <w:lang w:eastAsia="en-IN"/>
          <w14:ligatures w14:val="none"/>
        </w:rPr>
      </w:pPr>
    </w:p>
    <w:p w:rsidR="002F5CD8" w:rsidRPr="002F5CD8" w:rsidRDefault="002F5CD8" w:rsidP="002F5CD8">
      <w:pPr>
        <w:spacing w:after="0" w:line="240" w:lineRule="auto"/>
        <w:jc w:val="both"/>
        <w:rPr>
          <w:rFonts w:ascii="Calibri" w:eastAsia="Times New Roman" w:hAnsi="Calibri" w:cs="Calibri"/>
          <w:b/>
          <w:bCs/>
          <w:color w:val="000000"/>
          <w:kern w:val="0"/>
          <w:sz w:val="44"/>
          <w:szCs w:val="44"/>
          <w:lang w:eastAsia="en-IN"/>
          <w14:ligatures w14:val="none"/>
        </w:rPr>
      </w:pPr>
      <w:r>
        <w:rPr>
          <w:noProof/>
        </w:rPr>
        <w:drawing>
          <wp:inline distT="0" distB="0" distL="0" distR="0" wp14:anchorId="2F40A0FC" wp14:editId="536DDECA">
            <wp:extent cx="6645910" cy="2491740"/>
            <wp:effectExtent l="0" t="0" r="0" b="0"/>
            <wp:docPr id="922363767" name="Chart 1">
              <a:extLst xmlns:a="http://schemas.openxmlformats.org/drawingml/2006/main">
                <a:ext uri="{FF2B5EF4-FFF2-40B4-BE49-F238E27FC236}">
                  <a16:creationId xmlns:a16="http://schemas.microsoft.com/office/drawing/2014/main" id="{BF64535A-EFA0-8E57-686C-3A1650901F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4136D5" w:rsidRDefault="004136D5"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9A3398" w:rsidRDefault="009A3398"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4163DA" w:rsidRDefault="004163DA"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2F5CD8" w:rsidRDefault="002F5CD8"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2F5CD8">
        <w:rPr>
          <w:rFonts w:ascii="Times New Roman" w:eastAsia="Times New Roman" w:hAnsi="Times New Roman" w:cs="Times New Roman"/>
          <w:color w:val="000000"/>
          <w:kern w:val="0"/>
          <w:sz w:val="40"/>
          <w:szCs w:val="40"/>
          <w:lang w:eastAsia="en-IN"/>
          <w14:ligatures w14:val="none"/>
        </w:rPr>
        <w:t>From above chart, we can say that</w:t>
      </w:r>
      <w:r w:rsidRPr="002F5CD8">
        <w:rPr>
          <w:rFonts w:ascii="Times New Roman" w:eastAsia="Times New Roman" w:hAnsi="Times New Roman" w:cs="Times New Roman"/>
          <w:color w:val="000000"/>
          <w:kern w:val="0"/>
          <w:sz w:val="40"/>
          <w:szCs w:val="40"/>
          <w:u w:val="single"/>
          <w:lang w:eastAsia="en-IN"/>
          <w14:ligatures w14:val="none"/>
        </w:rPr>
        <w:t xml:space="preserve"> Harlur,</w:t>
      </w:r>
      <w:r w:rsidRPr="009A3398">
        <w:rPr>
          <w:rFonts w:ascii="Times New Roman" w:eastAsia="Times New Roman" w:hAnsi="Times New Roman" w:cs="Times New Roman"/>
          <w:color w:val="000000"/>
          <w:kern w:val="0"/>
          <w:sz w:val="40"/>
          <w:szCs w:val="40"/>
          <w:u w:val="single"/>
          <w:lang w:eastAsia="en-IN"/>
          <w14:ligatures w14:val="none"/>
        </w:rPr>
        <w:t xml:space="preserve"> </w:t>
      </w:r>
      <w:r w:rsidRPr="002F5CD8">
        <w:rPr>
          <w:rFonts w:ascii="Times New Roman" w:eastAsia="Times New Roman" w:hAnsi="Times New Roman" w:cs="Times New Roman"/>
          <w:color w:val="000000"/>
          <w:kern w:val="0"/>
          <w:sz w:val="40"/>
          <w:szCs w:val="40"/>
          <w:u w:val="single"/>
          <w:lang w:eastAsia="en-IN"/>
          <w14:ligatures w14:val="none"/>
        </w:rPr>
        <w:t>HSR Layout,</w:t>
      </w:r>
      <w:r w:rsidRPr="009A3398">
        <w:rPr>
          <w:rFonts w:ascii="Times New Roman" w:eastAsia="Times New Roman" w:hAnsi="Times New Roman" w:cs="Times New Roman"/>
          <w:color w:val="000000"/>
          <w:kern w:val="0"/>
          <w:sz w:val="40"/>
          <w:szCs w:val="40"/>
          <w:u w:val="single"/>
          <w:lang w:eastAsia="en-IN"/>
          <w14:ligatures w14:val="none"/>
        </w:rPr>
        <w:t xml:space="preserve"> </w:t>
      </w:r>
      <w:r w:rsidRPr="002F5CD8">
        <w:rPr>
          <w:rFonts w:ascii="Times New Roman" w:eastAsia="Times New Roman" w:hAnsi="Times New Roman" w:cs="Times New Roman"/>
          <w:color w:val="000000"/>
          <w:kern w:val="0"/>
          <w:sz w:val="40"/>
          <w:szCs w:val="40"/>
          <w:u w:val="single"/>
          <w:lang w:eastAsia="en-IN"/>
          <w14:ligatures w14:val="none"/>
        </w:rPr>
        <w:t>ITI Layout and Kudlu</w:t>
      </w:r>
      <w:r w:rsidRPr="002F5CD8">
        <w:rPr>
          <w:rFonts w:ascii="Times New Roman" w:eastAsia="Times New Roman" w:hAnsi="Times New Roman" w:cs="Times New Roman"/>
          <w:color w:val="000000"/>
          <w:kern w:val="0"/>
          <w:sz w:val="40"/>
          <w:szCs w:val="40"/>
          <w:lang w:eastAsia="en-IN"/>
          <w14:ligatures w14:val="none"/>
        </w:rPr>
        <w:t xml:space="preserve"> has the highest increase in monthly orders</w:t>
      </w:r>
      <w:r w:rsidRPr="009A3398">
        <w:rPr>
          <w:rFonts w:ascii="Times New Roman" w:eastAsia="Times New Roman" w:hAnsi="Times New Roman" w:cs="Times New Roman"/>
          <w:color w:val="000000"/>
          <w:kern w:val="0"/>
          <w:sz w:val="40"/>
          <w:szCs w:val="40"/>
          <w:lang w:eastAsia="en-IN"/>
          <w14:ligatures w14:val="none"/>
        </w:rPr>
        <w:t>.</w:t>
      </w:r>
    </w:p>
    <w:p w:rsidR="009A3398" w:rsidRPr="009A3398" w:rsidRDefault="009A3398"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2F5CD8" w:rsidRDefault="002F5CD8" w:rsidP="002F5CD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2F5CD8">
        <w:rPr>
          <w:rFonts w:ascii="Times New Roman" w:eastAsia="Times New Roman" w:hAnsi="Times New Roman" w:cs="Times New Roman"/>
          <w:b/>
          <w:bCs/>
          <w:color w:val="000000"/>
          <w:kern w:val="0"/>
          <w:sz w:val="44"/>
          <w:szCs w:val="44"/>
          <w:lang w:eastAsia="en-IN"/>
          <w14:ligatures w14:val="none"/>
        </w:rPr>
        <w:t>3. Calculate delivery charges as a percentage of product amount at slot and month level.</w:t>
      </w:r>
    </w:p>
    <w:p w:rsid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27E0833E" wp14:editId="065988AC">
            <wp:extent cx="6827520" cy="3589020"/>
            <wp:effectExtent l="0" t="0" r="0" b="0"/>
            <wp:docPr id="512770558" name="Chart 1">
              <a:extLst xmlns:a="http://schemas.openxmlformats.org/drawingml/2006/main">
                <a:ext uri="{FF2B5EF4-FFF2-40B4-BE49-F238E27FC236}">
                  <a16:creationId xmlns:a16="http://schemas.microsoft.com/office/drawing/2014/main" id="{5E732EA6-1140-1D06-21E9-D8E6E8A1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F5CD8" w:rsidRPr="002F5CD8" w:rsidRDefault="002F5CD8" w:rsidP="002F5CD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2F5CD8" w:rsidRPr="009A3398" w:rsidRDefault="002F5CD8"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 xml:space="preserve">From, above chart we can say, that delivery charges are much higher at late night as compared to </w:t>
      </w:r>
      <w:r w:rsidR="004136D5" w:rsidRPr="009A3398">
        <w:rPr>
          <w:rFonts w:ascii="Times New Roman" w:hAnsi="Times New Roman" w:cs="Times New Roman"/>
          <w:sz w:val="40"/>
          <w:szCs w:val="40"/>
        </w:rPr>
        <w:t>other slots.</w:t>
      </w:r>
    </w:p>
    <w:p w:rsidR="004136D5" w:rsidRPr="009A3398" w:rsidRDefault="004136D5"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And, delivery charges are decreasing as the months increasing.</w:t>
      </w:r>
    </w:p>
    <w:p w:rsidR="004136D5" w:rsidRDefault="004136D5" w:rsidP="002F5CD8">
      <w:pPr>
        <w:tabs>
          <w:tab w:val="left" w:pos="1068"/>
        </w:tabs>
        <w:jc w:val="both"/>
        <w:rPr>
          <w:rFonts w:ascii="Times New Roman" w:hAnsi="Times New Roman" w:cs="Times New Roman"/>
          <w:sz w:val="40"/>
          <w:szCs w:val="40"/>
        </w:rPr>
      </w:pPr>
    </w:p>
    <w:p w:rsidR="004136D5" w:rsidRDefault="004136D5" w:rsidP="004136D5">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136D5">
        <w:rPr>
          <w:rFonts w:ascii="Times New Roman" w:eastAsia="Times New Roman" w:hAnsi="Times New Roman" w:cs="Times New Roman"/>
          <w:b/>
          <w:bCs/>
          <w:color w:val="000000"/>
          <w:kern w:val="0"/>
          <w:sz w:val="44"/>
          <w:szCs w:val="44"/>
          <w:lang w:eastAsia="en-IN"/>
          <w14:ligatures w14:val="none"/>
        </w:rPr>
        <w:t>4. Calculate discount as a percentage of product amount at slot and month level.</w:t>
      </w:r>
    </w:p>
    <w:p w:rsidR="009A3398" w:rsidRDefault="009A3398" w:rsidP="004136D5">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A3398" w:rsidRDefault="009A3398" w:rsidP="004136D5">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4136D5" w:rsidRPr="004136D5" w:rsidRDefault="004136D5" w:rsidP="004136D5">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3A2339CE" wp14:editId="176B5155">
            <wp:extent cx="6903720" cy="2697480"/>
            <wp:effectExtent l="0" t="0" r="0" b="0"/>
            <wp:docPr id="836546290" name="Chart 1">
              <a:extLst xmlns:a="http://schemas.openxmlformats.org/drawingml/2006/main">
                <a:ext uri="{FF2B5EF4-FFF2-40B4-BE49-F238E27FC236}">
                  <a16:creationId xmlns:a16="http://schemas.microsoft.com/office/drawing/2014/main" id="{B485BEAD-80F9-A97C-4D33-4C81D626AD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4136D5" w:rsidRPr="004136D5" w:rsidRDefault="004136D5" w:rsidP="002F5CD8">
      <w:pPr>
        <w:tabs>
          <w:tab w:val="left" w:pos="1068"/>
        </w:tabs>
        <w:jc w:val="both"/>
        <w:rPr>
          <w:rFonts w:ascii="Times New Roman" w:hAnsi="Times New Roman" w:cs="Times New Roman"/>
          <w:sz w:val="40"/>
          <w:szCs w:val="40"/>
        </w:rPr>
      </w:pPr>
    </w:p>
    <w:p w:rsidR="004136D5" w:rsidRPr="009A3398" w:rsidRDefault="004136D5"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As we can see in above chart, Late night has lowest percentage of discount as compared to other slots.</w:t>
      </w:r>
    </w:p>
    <w:p w:rsidR="004136D5" w:rsidRPr="009A3398" w:rsidRDefault="004136D5"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And, starting months has very low percentage of discount whereas, August has the most followed by September.</w:t>
      </w:r>
    </w:p>
    <w:p w:rsidR="009A3398" w:rsidRPr="009A3398" w:rsidRDefault="009A3398" w:rsidP="002F5CD8">
      <w:pPr>
        <w:tabs>
          <w:tab w:val="left" w:pos="1068"/>
        </w:tabs>
        <w:jc w:val="both"/>
        <w:rPr>
          <w:sz w:val="40"/>
          <w:szCs w:val="40"/>
        </w:rPr>
      </w:pPr>
    </w:p>
    <w:p w:rsidR="009A3398" w:rsidRDefault="009A339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A3398" w:rsidRDefault="009A339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A3398" w:rsidRDefault="009A339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A3398" w:rsidRDefault="009A339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A3398" w:rsidRDefault="009A339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1869B8" w:rsidRDefault="001869B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1869B8">
        <w:rPr>
          <w:rFonts w:ascii="Times New Roman" w:eastAsia="Times New Roman" w:hAnsi="Times New Roman" w:cs="Times New Roman"/>
          <w:b/>
          <w:bCs/>
          <w:color w:val="000000"/>
          <w:kern w:val="0"/>
          <w:sz w:val="44"/>
          <w:szCs w:val="44"/>
          <w:lang w:eastAsia="en-IN"/>
          <w14:ligatures w14:val="none"/>
        </w:rPr>
        <w:t>5. Calculate discount as a percentage of product amount at drop area and slot level.</w:t>
      </w:r>
    </w:p>
    <w:p w:rsidR="001869B8" w:rsidRDefault="001869B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1869B8" w:rsidRPr="001869B8" w:rsidRDefault="001869B8" w:rsidP="001869B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54A0A381" wp14:editId="3762024B">
            <wp:extent cx="6873240" cy="3520440"/>
            <wp:effectExtent l="0" t="0" r="0" b="0"/>
            <wp:docPr id="1381247743" name="Chart 1">
              <a:extLst xmlns:a="http://schemas.openxmlformats.org/drawingml/2006/main">
                <a:ext uri="{FF2B5EF4-FFF2-40B4-BE49-F238E27FC236}">
                  <a16:creationId xmlns:a16="http://schemas.microsoft.com/office/drawing/2014/main" id="{528CA986-5C3F-137A-307D-BF043AA2E3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9A3398" w:rsidRDefault="009A3398" w:rsidP="002F5CD8">
      <w:pPr>
        <w:tabs>
          <w:tab w:val="left" w:pos="1068"/>
        </w:tabs>
        <w:jc w:val="both"/>
        <w:rPr>
          <w:sz w:val="28"/>
          <w:szCs w:val="28"/>
        </w:rPr>
      </w:pPr>
    </w:p>
    <w:p w:rsidR="009A3398" w:rsidRDefault="009A3398" w:rsidP="002F5CD8">
      <w:pPr>
        <w:tabs>
          <w:tab w:val="left" w:pos="1068"/>
        </w:tabs>
        <w:jc w:val="both"/>
        <w:rPr>
          <w:sz w:val="40"/>
          <w:szCs w:val="40"/>
        </w:rPr>
      </w:pPr>
    </w:p>
    <w:p w:rsidR="001869B8" w:rsidRPr="009A3398" w:rsidRDefault="009A3398"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At, night the discount percentage of product amount is higher than other slots whereas, late night has the lowest.</w:t>
      </w:r>
    </w:p>
    <w:p w:rsidR="009A3398" w:rsidRPr="009A3398" w:rsidRDefault="009A3398" w:rsidP="002F5CD8">
      <w:pPr>
        <w:tabs>
          <w:tab w:val="left" w:pos="1068"/>
        </w:tabs>
        <w:jc w:val="both"/>
        <w:rPr>
          <w:rFonts w:ascii="Times New Roman" w:hAnsi="Times New Roman" w:cs="Times New Roman"/>
          <w:sz w:val="40"/>
          <w:szCs w:val="40"/>
        </w:rPr>
      </w:pPr>
      <w:r w:rsidRPr="009A3398">
        <w:rPr>
          <w:rFonts w:ascii="Times New Roman" w:hAnsi="Times New Roman" w:cs="Times New Roman"/>
          <w:sz w:val="40"/>
          <w:szCs w:val="40"/>
        </w:rPr>
        <w:t>And, the average of discount of product amount is higher for HARLUR.</w:t>
      </w: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4163DA" w:rsidP="004163DA">
      <w:pPr>
        <w:pStyle w:val="Heading1"/>
        <w:jc w:val="center"/>
        <w:rPr>
          <w:rFonts w:ascii="Times New Roman" w:hAnsi="Times New Roman" w:cs="Times New Roman"/>
          <w:b/>
          <w:bCs/>
          <w:sz w:val="52"/>
          <w:szCs w:val="52"/>
          <w:u w:val="single"/>
        </w:rPr>
      </w:pPr>
      <w:r w:rsidRPr="004163DA">
        <w:rPr>
          <w:rFonts w:ascii="Times New Roman" w:hAnsi="Times New Roman" w:cs="Times New Roman"/>
          <w:b/>
          <w:bCs/>
          <w:sz w:val="52"/>
          <w:szCs w:val="52"/>
          <w:u w:val="single"/>
        </w:rPr>
        <w:t>COMPLETION RATE ANALYSIS</w:t>
      </w:r>
    </w:p>
    <w:p w:rsidR="004163DA" w:rsidRPr="004163DA" w:rsidRDefault="004163DA" w:rsidP="004163DA"/>
    <w:p w:rsidR="004163DA" w:rsidRDefault="004163DA" w:rsidP="004163DA">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163DA">
        <w:rPr>
          <w:rFonts w:ascii="Times New Roman" w:eastAsia="Times New Roman" w:hAnsi="Times New Roman" w:cs="Times New Roman"/>
          <w:b/>
          <w:bCs/>
          <w:color w:val="000000"/>
          <w:kern w:val="0"/>
          <w:sz w:val="44"/>
          <w:szCs w:val="44"/>
          <w:lang w:eastAsia="en-IN"/>
          <w14:ligatures w14:val="none"/>
        </w:rPr>
        <w:t>6. Identify Completion rate at slot vs day of the week (Sunday to Saturday) level. Can you spot some pattern in the data?</w:t>
      </w:r>
    </w:p>
    <w:p w:rsidR="004163DA" w:rsidRDefault="004163DA" w:rsidP="004163DA">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tbl>
      <w:tblPr>
        <w:tblW w:w="7863" w:type="dxa"/>
        <w:tblInd w:w="1242" w:type="dxa"/>
        <w:tblLook w:val="04A0" w:firstRow="1" w:lastRow="0" w:firstColumn="1" w:lastColumn="0" w:noHBand="0" w:noVBand="1"/>
      </w:tblPr>
      <w:tblGrid>
        <w:gridCol w:w="1280"/>
        <w:gridCol w:w="1680"/>
        <w:gridCol w:w="933"/>
        <w:gridCol w:w="1040"/>
        <w:gridCol w:w="1000"/>
        <w:gridCol w:w="770"/>
        <w:gridCol w:w="1160"/>
      </w:tblGrid>
      <w:tr w:rsidR="004163DA" w:rsidRPr="004163DA" w:rsidTr="004163DA">
        <w:trPr>
          <w:trHeight w:val="288"/>
        </w:trPr>
        <w:tc>
          <w:tcPr>
            <w:tcW w:w="128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Sum of Completion</w:t>
            </w:r>
          </w:p>
        </w:tc>
        <w:tc>
          <w:tcPr>
            <w:tcW w:w="168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Column Labels</w:t>
            </w:r>
          </w:p>
        </w:tc>
        <w:tc>
          <w:tcPr>
            <w:tcW w:w="933"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p>
        </w:tc>
        <w:tc>
          <w:tcPr>
            <w:tcW w:w="104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Times New Roman" w:eastAsia="Times New Roman" w:hAnsi="Times New Roman" w:cs="Times New Roman"/>
                <w:kern w:val="0"/>
                <w:sz w:val="20"/>
                <w:szCs w:val="20"/>
                <w:lang w:eastAsia="en-IN"/>
                <w14:ligatures w14:val="none"/>
              </w:rPr>
            </w:pPr>
          </w:p>
        </w:tc>
        <w:tc>
          <w:tcPr>
            <w:tcW w:w="100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Times New Roman" w:eastAsia="Times New Roman" w:hAnsi="Times New Roman" w:cs="Times New Roman"/>
                <w:kern w:val="0"/>
                <w:sz w:val="20"/>
                <w:szCs w:val="20"/>
                <w:lang w:eastAsia="en-IN"/>
                <w14:ligatures w14:val="none"/>
              </w:rPr>
            </w:pPr>
          </w:p>
        </w:tc>
        <w:tc>
          <w:tcPr>
            <w:tcW w:w="77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Times New Roman" w:eastAsia="Times New Roman" w:hAnsi="Times New Roman" w:cs="Times New Roman"/>
                <w:kern w:val="0"/>
                <w:sz w:val="20"/>
                <w:szCs w:val="20"/>
                <w:lang w:eastAsia="en-IN"/>
                <w14:ligatures w14:val="none"/>
              </w:rPr>
            </w:pPr>
          </w:p>
        </w:tc>
        <w:tc>
          <w:tcPr>
            <w:tcW w:w="1160" w:type="dxa"/>
            <w:tcBorders>
              <w:top w:val="nil"/>
              <w:left w:val="nil"/>
              <w:bottom w:val="nil"/>
              <w:right w:val="nil"/>
            </w:tcBorders>
            <w:shd w:val="clear" w:color="D9E1F2" w:fill="D9E1F2"/>
            <w:noWrap/>
            <w:vAlign w:val="bottom"/>
            <w:hideMark/>
          </w:tcPr>
          <w:p w:rsidR="004163DA" w:rsidRPr="004163DA" w:rsidRDefault="004163DA" w:rsidP="004163DA">
            <w:pPr>
              <w:spacing w:after="0" w:line="240" w:lineRule="auto"/>
              <w:rPr>
                <w:rFonts w:ascii="Times New Roman" w:eastAsia="Times New Roman" w:hAnsi="Times New Roman" w:cs="Times New Roman"/>
                <w:kern w:val="0"/>
                <w:sz w:val="20"/>
                <w:szCs w:val="20"/>
                <w:lang w:eastAsia="en-IN"/>
                <w14:ligatures w14:val="none"/>
              </w:rPr>
            </w:pPr>
          </w:p>
        </w:tc>
      </w:tr>
      <w:tr w:rsidR="004163DA" w:rsidRPr="004163DA" w:rsidTr="004163DA">
        <w:trPr>
          <w:trHeight w:val="288"/>
        </w:trPr>
        <w:tc>
          <w:tcPr>
            <w:tcW w:w="128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Row Labels</w:t>
            </w:r>
          </w:p>
        </w:tc>
        <w:tc>
          <w:tcPr>
            <w:tcW w:w="168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Afternoon</w:t>
            </w:r>
          </w:p>
        </w:tc>
        <w:tc>
          <w:tcPr>
            <w:tcW w:w="933"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Evening</w:t>
            </w:r>
          </w:p>
        </w:tc>
        <w:tc>
          <w:tcPr>
            <w:tcW w:w="104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Late Night</w:t>
            </w:r>
          </w:p>
        </w:tc>
        <w:tc>
          <w:tcPr>
            <w:tcW w:w="100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Morning</w:t>
            </w:r>
          </w:p>
        </w:tc>
        <w:tc>
          <w:tcPr>
            <w:tcW w:w="77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Night</w:t>
            </w:r>
          </w:p>
        </w:tc>
        <w:tc>
          <w:tcPr>
            <w:tcW w:w="1160" w:type="dxa"/>
            <w:tcBorders>
              <w:top w:val="nil"/>
              <w:left w:val="nil"/>
              <w:bottom w:val="single" w:sz="4" w:space="0" w:color="8EA9DB"/>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Grand Total</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Sun</w:t>
            </w:r>
          </w:p>
        </w:tc>
        <w:tc>
          <w:tcPr>
            <w:tcW w:w="1680" w:type="dxa"/>
            <w:tcBorders>
              <w:top w:val="nil"/>
              <w:left w:val="nil"/>
              <w:bottom w:val="nil"/>
              <w:right w:val="nil"/>
            </w:tcBorders>
            <w:shd w:val="clear" w:color="000000" w:fill="91CB7E"/>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933" w:type="dxa"/>
            <w:tcBorders>
              <w:top w:val="nil"/>
              <w:left w:val="nil"/>
              <w:bottom w:val="nil"/>
              <w:right w:val="nil"/>
            </w:tcBorders>
            <w:shd w:val="clear" w:color="000000" w:fill="63BE7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100.0%</w:t>
            </w:r>
          </w:p>
        </w:tc>
        <w:tc>
          <w:tcPr>
            <w:tcW w:w="1040" w:type="dxa"/>
            <w:tcBorders>
              <w:top w:val="nil"/>
              <w:left w:val="nil"/>
              <w:bottom w:val="nil"/>
              <w:right w:val="nil"/>
            </w:tcBorders>
            <w:shd w:val="clear" w:color="000000" w:fill="FEEA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99.6%</w:t>
            </w:r>
          </w:p>
        </w:tc>
        <w:tc>
          <w:tcPr>
            <w:tcW w:w="1000" w:type="dxa"/>
            <w:tcBorders>
              <w:top w:val="nil"/>
              <w:left w:val="nil"/>
              <w:bottom w:val="nil"/>
              <w:right w:val="nil"/>
            </w:tcBorders>
            <w:shd w:val="clear" w:color="000000" w:fill="CADC81"/>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99.8%</w:t>
            </w:r>
          </w:p>
        </w:tc>
        <w:tc>
          <w:tcPr>
            <w:tcW w:w="770" w:type="dxa"/>
            <w:tcBorders>
              <w:top w:val="nil"/>
              <w:left w:val="nil"/>
              <w:bottom w:val="nil"/>
              <w:right w:val="nil"/>
            </w:tcBorders>
            <w:shd w:val="clear" w:color="000000" w:fill="9ECF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1160" w:type="dxa"/>
            <w:tcBorders>
              <w:top w:val="nil"/>
              <w:left w:val="nil"/>
              <w:bottom w:val="nil"/>
              <w:right w:val="nil"/>
            </w:tcBorders>
            <w:shd w:val="clear" w:color="000000" w:fill="63BE7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Mon</w:t>
            </w:r>
          </w:p>
        </w:tc>
        <w:tc>
          <w:tcPr>
            <w:tcW w:w="1680" w:type="dxa"/>
            <w:tcBorders>
              <w:top w:val="nil"/>
              <w:left w:val="nil"/>
              <w:bottom w:val="nil"/>
              <w:right w:val="nil"/>
            </w:tcBorders>
            <w:shd w:val="clear" w:color="000000" w:fill="D4DF82"/>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933" w:type="dxa"/>
            <w:tcBorders>
              <w:top w:val="nil"/>
              <w:left w:val="nil"/>
              <w:bottom w:val="nil"/>
              <w:right w:val="nil"/>
            </w:tcBorders>
            <w:shd w:val="clear" w:color="000000" w:fill="A7D2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99.8%</w:t>
            </w:r>
          </w:p>
        </w:tc>
        <w:tc>
          <w:tcPr>
            <w:tcW w:w="1040" w:type="dxa"/>
            <w:tcBorders>
              <w:top w:val="nil"/>
              <w:left w:val="nil"/>
              <w:bottom w:val="nil"/>
              <w:right w:val="nil"/>
            </w:tcBorders>
            <w:shd w:val="clear" w:color="000000" w:fill="FCC07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99.1%</w:t>
            </w:r>
          </w:p>
        </w:tc>
        <w:tc>
          <w:tcPr>
            <w:tcW w:w="1000" w:type="dxa"/>
            <w:tcBorders>
              <w:top w:val="nil"/>
              <w:left w:val="nil"/>
              <w:bottom w:val="nil"/>
              <w:right w:val="nil"/>
            </w:tcBorders>
            <w:shd w:val="clear" w:color="000000" w:fill="A1D0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770" w:type="dxa"/>
            <w:tcBorders>
              <w:top w:val="nil"/>
              <w:left w:val="nil"/>
              <w:bottom w:val="nil"/>
              <w:right w:val="nil"/>
            </w:tcBorders>
            <w:shd w:val="clear" w:color="000000" w:fill="DCE182"/>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1160" w:type="dxa"/>
            <w:tcBorders>
              <w:top w:val="nil"/>
              <w:left w:val="nil"/>
              <w:bottom w:val="nil"/>
              <w:right w:val="nil"/>
            </w:tcBorders>
            <w:shd w:val="clear" w:color="000000" w:fill="9FD0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Tue</w:t>
            </w:r>
          </w:p>
        </w:tc>
        <w:tc>
          <w:tcPr>
            <w:tcW w:w="1680" w:type="dxa"/>
            <w:tcBorders>
              <w:top w:val="nil"/>
              <w:left w:val="nil"/>
              <w:bottom w:val="nil"/>
              <w:right w:val="nil"/>
            </w:tcBorders>
            <w:shd w:val="clear" w:color="000000" w:fill="FDD5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99.3%</w:t>
            </w:r>
          </w:p>
        </w:tc>
        <w:tc>
          <w:tcPr>
            <w:tcW w:w="933" w:type="dxa"/>
            <w:tcBorders>
              <w:top w:val="nil"/>
              <w:left w:val="nil"/>
              <w:bottom w:val="nil"/>
              <w:right w:val="nil"/>
            </w:tcBorders>
            <w:shd w:val="clear" w:color="000000" w:fill="E9E5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1040" w:type="dxa"/>
            <w:tcBorders>
              <w:top w:val="nil"/>
              <w:left w:val="nil"/>
              <w:bottom w:val="nil"/>
              <w:right w:val="nil"/>
            </w:tcBorders>
            <w:shd w:val="clear" w:color="000000" w:fill="FCB77A"/>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98.9%</w:t>
            </w:r>
          </w:p>
        </w:tc>
        <w:tc>
          <w:tcPr>
            <w:tcW w:w="1000" w:type="dxa"/>
            <w:tcBorders>
              <w:top w:val="nil"/>
              <w:left w:val="nil"/>
              <w:bottom w:val="nil"/>
              <w:right w:val="nil"/>
            </w:tcBorders>
            <w:shd w:val="clear" w:color="000000" w:fill="D6E082"/>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770" w:type="dxa"/>
            <w:tcBorders>
              <w:top w:val="nil"/>
              <w:left w:val="nil"/>
              <w:bottom w:val="nil"/>
              <w:right w:val="nil"/>
            </w:tcBorders>
            <w:shd w:val="clear" w:color="000000" w:fill="FEE6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99.6%</w:t>
            </w:r>
          </w:p>
        </w:tc>
        <w:tc>
          <w:tcPr>
            <w:tcW w:w="1160" w:type="dxa"/>
            <w:tcBorders>
              <w:top w:val="nil"/>
              <w:left w:val="nil"/>
              <w:bottom w:val="nil"/>
              <w:right w:val="nil"/>
            </w:tcBorders>
            <w:shd w:val="clear" w:color="000000" w:fill="FFEB84"/>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99.5%</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Wed</w:t>
            </w:r>
          </w:p>
        </w:tc>
        <w:tc>
          <w:tcPr>
            <w:tcW w:w="1680" w:type="dxa"/>
            <w:tcBorders>
              <w:top w:val="nil"/>
              <w:left w:val="nil"/>
              <w:bottom w:val="nil"/>
              <w:right w:val="nil"/>
            </w:tcBorders>
            <w:shd w:val="clear" w:color="000000" w:fill="FFEB84"/>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99.6%</w:t>
            </w:r>
          </w:p>
        </w:tc>
        <w:tc>
          <w:tcPr>
            <w:tcW w:w="933" w:type="dxa"/>
            <w:tcBorders>
              <w:top w:val="nil"/>
              <w:left w:val="nil"/>
              <w:bottom w:val="nil"/>
              <w:right w:val="nil"/>
            </w:tcBorders>
            <w:shd w:val="clear" w:color="000000" w:fill="ECE6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1040" w:type="dxa"/>
            <w:tcBorders>
              <w:top w:val="nil"/>
              <w:left w:val="nil"/>
              <w:bottom w:val="nil"/>
              <w:right w:val="nil"/>
            </w:tcBorders>
            <w:shd w:val="clear" w:color="000000" w:fill="63BE7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100.0%</w:t>
            </w:r>
          </w:p>
        </w:tc>
        <w:tc>
          <w:tcPr>
            <w:tcW w:w="1000" w:type="dxa"/>
            <w:tcBorders>
              <w:top w:val="nil"/>
              <w:left w:val="nil"/>
              <w:bottom w:val="nil"/>
              <w:right w:val="nil"/>
            </w:tcBorders>
            <w:shd w:val="clear" w:color="000000" w:fill="FEDF81"/>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99.5%</w:t>
            </w:r>
          </w:p>
        </w:tc>
        <w:tc>
          <w:tcPr>
            <w:tcW w:w="770" w:type="dxa"/>
            <w:tcBorders>
              <w:top w:val="nil"/>
              <w:left w:val="nil"/>
              <w:bottom w:val="nil"/>
              <w:right w:val="nil"/>
            </w:tcBorders>
            <w:shd w:val="clear" w:color="000000" w:fill="FCBB7A"/>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99.0%</w:t>
            </w:r>
          </w:p>
        </w:tc>
        <w:tc>
          <w:tcPr>
            <w:tcW w:w="1160" w:type="dxa"/>
            <w:tcBorders>
              <w:top w:val="nil"/>
              <w:left w:val="nil"/>
              <w:bottom w:val="nil"/>
              <w:right w:val="nil"/>
            </w:tcBorders>
            <w:shd w:val="clear" w:color="000000" w:fill="FDD4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99.5%</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Thu</w:t>
            </w:r>
          </w:p>
        </w:tc>
        <w:tc>
          <w:tcPr>
            <w:tcW w:w="1680" w:type="dxa"/>
            <w:tcBorders>
              <w:top w:val="nil"/>
              <w:left w:val="nil"/>
              <w:bottom w:val="nil"/>
              <w:right w:val="nil"/>
            </w:tcBorders>
            <w:shd w:val="clear" w:color="000000" w:fill="9ACE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933" w:type="dxa"/>
            <w:tcBorders>
              <w:top w:val="nil"/>
              <w:left w:val="nil"/>
              <w:bottom w:val="nil"/>
              <w:right w:val="nil"/>
            </w:tcBorders>
            <w:shd w:val="clear" w:color="000000" w:fill="A5D1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1040" w:type="dxa"/>
            <w:tcBorders>
              <w:top w:val="nil"/>
              <w:left w:val="nil"/>
              <w:bottom w:val="nil"/>
              <w:right w:val="nil"/>
            </w:tcBorders>
            <w:shd w:val="clear" w:color="000000" w:fill="FEE182"/>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99.5%</w:t>
            </w:r>
          </w:p>
        </w:tc>
        <w:tc>
          <w:tcPr>
            <w:tcW w:w="1000" w:type="dxa"/>
            <w:tcBorders>
              <w:top w:val="nil"/>
              <w:left w:val="nil"/>
              <w:bottom w:val="nil"/>
              <w:right w:val="nil"/>
            </w:tcBorders>
            <w:shd w:val="clear" w:color="000000" w:fill="FDD5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99.4%</w:t>
            </w:r>
          </w:p>
        </w:tc>
        <w:tc>
          <w:tcPr>
            <w:tcW w:w="770" w:type="dxa"/>
            <w:tcBorders>
              <w:top w:val="nil"/>
              <w:left w:val="nil"/>
              <w:bottom w:val="nil"/>
              <w:right w:val="nil"/>
            </w:tcBorders>
            <w:shd w:val="clear" w:color="000000" w:fill="FEE9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99.6%</w:t>
            </w:r>
          </w:p>
        </w:tc>
        <w:tc>
          <w:tcPr>
            <w:tcW w:w="1160" w:type="dxa"/>
            <w:tcBorders>
              <w:top w:val="nil"/>
              <w:left w:val="nil"/>
              <w:bottom w:val="nil"/>
              <w:right w:val="nil"/>
            </w:tcBorders>
            <w:shd w:val="clear" w:color="000000" w:fill="C6DB81"/>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Fri</w:t>
            </w:r>
          </w:p>
        </w:tc>
        <w:tc>
          <w:tcPr>
            <w:tcW w:w="1680" w:type="dxa"/>
            <w:tcBorders>
              <w:top w:val="nil"/>
              <w:left w:val="nil"/>
              <w:bottom w:val="nil"/>
              <w:right w:val="nil"/>
            </w:tcBorders>
            <w:shd w:val="clear" w:color="000000" w:fill="C8DC81"/>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99.8%</w:t>
            </w:r>
          </w:p>
        </w:tc>
        <w:tc>
          <w:tcPr>
            <w:tcW w:w="933" w:type="dxa"/>
            <w:tcBorders>
              <w:top w:val="nil"/>
              <w:left w:val="nil"/>
              <w:bottom w:val="nil"/>
              <w:right w:val="nil"/>
            </w:tcBorders>
            <w:shd w:val="clear" w:color="000000" w:fill="FEE58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99.6%</w:t>
            </w:r>
          </w:p>
        </w:tc>
        <w:tc>
          <w:tcPr>
            <w:tcW w:w="1040" w:type="dxa"/>
            <w:tcBorders>
              <w:top w:val="nil"/>
              <w:left w:val="nil"/>
              <w:bottom w:val="nil"/>
              <w:right w:val="nil"/>
            </w:tcBorders>
            <w:shd w:val="clear" w:color="000000" w:fill="FDC97D"/>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99.2%</w:t>
            </w:r>
          </w:p>
        </w:tc>
        <w:tc>
          <w:tcPr>
            <w:tcW w:w="1000" w:type="dxa"/>
            <w:tcBorders>
              <w:top w:val="nil"/>
              <w:left w:val="nil"/>
              <w:bottom w:val="nil"/>
              <w:right w:val="nil"/>
            </w:tcBorders>
            <w:shd w:val="clear" w:color="000000" w:fill="FBA175"/>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98.7%</w:t>
            </w:r>
          </w:p>
        </w:tc>
        <w:tc>
          <w:tcPr>
            <w:tcW w:w="770" w:type="dxa"/>
            <w:tcBorders>
              <w:top w:val="nil"/>
              <w:left w:val="nil"/>
              <w:bottom w:val="nil"/>
              <w:right w:val="nil"/>
            </w:tcBorders>
            <w:shd w:val="clear" w:color="000000" w:fill="FDD5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99.4%</w:t>
            </w:r>
          </w:p>
        </w:tc>
        <w:tc>
          <w:tcPr>
            <w:tcW w:w="1160" w:type="dxa"/>
            <w:tcBorders>
              <w:top w:val="nil"/>
              <w:left w:val="nil"/>
              <w:bottom w:val="nil"/>
              <w:right w:val="nil"/>
            </w:tcBorders>
            <w:shd w:val="clear" w:color="000000" w:fill="FA9473"/>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99.3%</w:t>
            </w:r>
          </w:p>
        </w:tc>
      </w:tr>
      <w:tr w:rsidR="004163DA" w:rsidRPr="004163DA" w:rsidTr="004163DA">
        <w:trPr>
          <w:trHeight w:val="288"/>
        </w:trPr>
        <w:tc>
          <w:tcPr>
            <w:tcW w:w="1280" w:type="dxa"/>
            <w:tcBorders>
              <w:top w:val="nil"/>
              <w:left w:val="nil"/>
              <w:bottom w:val="nil"/>
              <w:right w:val="nil"/>
            </w:tcBorders>
            <w:shd w:val="clear" w:color="auto" w:fill="auto"/>
            <w:noWrap/>
            <w:vAlign w:val="bottom"/>
            <w:hideMark/>
          </w:tcPr>
          <w:p w:rsidR="004163DA" w:rsidRPr="004163DA" w:rsidRDefault="004163DA" w:rsidP="004163DA">
            <w:pPr>
              <w:spacing w:after="0" w:line="240" w:lineRule="auto"/>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Sat</w:t>
            </w:r>
          </w:p>
        </w:tc>
        <w:tc>
          <w:tcPr>
            <w:tcW w:w="1680" w:type="dxa"/>
            <w:tcBorders>
              <w:top w:val="nil"/>
              <w:left w:val="nil"/>
              <w:bottom w:val="nil"/>
              <w:right w:val="nil"/>
            </w:tcBorders>
            <w:shd w:val="clear" w:color="000000" w:fill="94CC7E"/>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99.9%</w:t>
            </w:r>
          </w:p>
        </w:tc>
        <w:tc>
          <w:tcPr>
            <w:tcW w:w="933" w:type="dxa"/>
            <w:tcBorders>
              <w:top w:val="nil"/>
              <w:left w:val="nil"/>
              <w:bottom w:val="nil"/>
              <w:right w:val="nil"/>
            </w:tcBorders>
            <w:shd w:val="clear" w:color="000000" w:fill="FDD17F"/>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99.3%</w:t>
            </w:r>
          </w:p>
        </w:tc>
        <w:tc>
          <w:tcPr>
            <w:tcW w:w="1040" w:type="dxa"/>
            <w:tcBorders>
              <w:top w:val="nil"/>
              <w:left w:val="nil"/>
              <w:bottom w:val="nil"/>
              <w:right w:val="nil"/>
            </w:tcBorders>
            <w:shd w:val="clear" w:color="000000" w:fill="FDCA7D"/>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99.2%</w:t>
            </w:r>
          </w:p>
        </w:tc>
        <w:tc>
          <w:tcPr>
            <w:tcW w:w="1000" w:type="dxa"/>
            <w:tcBorders>
              <w:top w:val="nil"/>
              <w:left w:val="nil"/>
              <w:bottom w:val="nil"/>
              <w:right w:val="nil"/>
            </w:tcBorders>
            <w:shd w:val="clear" w:color="000000" w:fill="D4DF82"/>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99.7%</w:t>
            </w:r>
          </w:p>
        </w:tc>
        <w:tc>
          <w:tcPr>
            <w:tcW w:w="770" w:type="dxa"/>
            <w:tcBorders>
              <w:top w:val="nil"/>
              <w:left w:val="nil"/>
              <w:bottom w:val="nil"/>
              <w:right w:val="nil"/>
            </w:tcBorders>
            <w:shd w:val="clear" w:color="000000" w:fill="F8696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97.9%</w:t>
            </w:r>
          </w:p>
        </w:tc>
        <w:tc>
          <w:tcPr>
            <w:tcW w:w="1160" w:type="dxa"/>
            <w:tcBorders>
              <w:top w:val="nil"/>
              <w:left w:val="nil"/>
              <w:bottom w:val="nil"/>
              <w:right w:val="nil"/>
            </w:tcBorders>
            <w:shd w:val="clear" w:color="000000" w:fill="F8696B"/>
            <w:noWrap/>
            <w:vAlign w:val="bottom"/>
            <w:hideMark/>
          </w:tcPr>
          <w:p w:rsidR="004163DA" w:rsidRPr="004163DA" w:rsidRDefault="004163DA" w:rsidP="004163DA">
            <w:pPr>
              <w:spacing w:after="0" w:line="240" w:lineRule="auto"/>
              <w:jc w:val="right"/>
              <w:rPr>
                <w:rFonts w:ascii="Calibri" w:eastAsia="Times New Roman" w:hAnsi="Calibri" w:cs="Calibri"/>
                <w:color w:val="000000"/>
                <w:kern w:val="0"/>
                <w:lang w:eastAsia="en-IN"/>
                <w14:ligatures w14:val="none"/>
              </w:rPr>
            </w:pPr>
            <w:r w:rsidRPr="004163DA">
              <w:rPr>
                <w:rFonts w:ascii="Calibri" w:eastAsia="Times New Roman" w:hAnsi="Calibri" w:cs="Calibri"/>
                <w:color w:val="000000"/>
                <w:kern w:val="0"/>
                <w:lang w:eastAsia="en-IN"/>
                <w14:ligatures w14:val="none"/>
              </w:rPr>
              <w:t>99.2%</w:t>
            </w:r>
          </w:p>
        </w:tc>
      </w:tr>
      <w:tr w:rsidR="004163DA" w:rsidRPr="004163DA" w:rsidTr="004163DA">
        <w:trPr>
          <w:trHeight w:val="288"/>
        </w:trPr>
        <w:tc>
          <w:tcPr>
            <w:tcW w:w="128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Grand Total</w:t>
            </w:r>
          </w:p>
        </w:tc>
        <w:tc>
          <w:tcPr>
            <w:tcW w:w="168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99.7%</w:t>
            </w:r>
          </w:p>
        </w:tc>
        <w:tc>
          <w:tcPr>
            <w:tcW w:w="933"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99.7%</w:t>
            </w:r>
          </w:p>
        </w:tc>
        <w:tc>
          <w:tcPr>
            <w:tcW w:w="104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99.4%</w:t>
            </w:r>
          </w:p>
        </w:tc>
        <w:tc>
          <w:tcPr>
            <w:tcW w:w="100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99.5%</w:t>
            </w:r>
          </w:p>
        </w:tc>
        <w:tc>
          <w:tcPr>
            <w:tcW w:w="77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99.3%</w:t>
            </w:r>
          </w:p>
        </w:tc>
        <w:tc>
          <w:tcPr>
            <w:tcW w:w="1160" w:type="dxa"/>
            <w:tcBorders>
              <w:top w:val="single" w:sz="4" w:space="0" w:color="8EA9DB"/>
              <w:left w:val="nil"/>
              <w:bottom w:val="nil"/>
              <w:right w:val="nil"/>
            </w:tcBorders>
            <w:shd w:val="clear" w:color="D9E1F2" w:fill="D9E1F2"/>
            <w:noWrap/>
            <w:vAlign w:val="bottom"/>
            <w:hideMark/>
          </w:tcPr>
          <w:p w:rsidR="004163DA" w:rsidRPr="004163DA" w:rsidRDefault="004163DA" w:rsidP="004163DA">
            <w:pPr>
              <w:spacing w:after="0" w:line="240" w:lineRule="auto"/>
              <w:jc w:val="right"/>
              <w:rPr>
                <w:rFonts w:ascii="Calibri" w:eastAsia="Times New Roman" w:hAnsi="Calibri" w:cs="Calibri"/>
                <w:b/>
                <w:bCs/>
                <w:color w:val="000000"/>
                <w:kern w:val="0"/>
                <w:lang w:eastAsia="en-IN"/>
                <w14:ligatures w14:val="none"/>
              </w:rPr>
            </w:pPr>
            <w:r w:rsidRPr="004163DA">
              <w:rPr>
                <w:rFonts w:ascii="Calibri" w:eastAsia="Times New Roman" w:hAnsi="Calibri" w:cs="Calibri"/>
                <w:b/>
                <w:bCs/>
                <w:color w:val="000000"/>
                <w:kern w:val="0"/>
                <w:lang w:eastAsia="en-IN"/>
                <w14:ligatures w14:val="none"/>
              </w:rPr>
              <w:t>99.6%</w:t>
            </w:r>
          </w:p>
        </w:tc>
      </w:tr>
    </w:tbl>
    <w:p w:rsidR="004163DA" w:rsidRPr="004163DA" w:rsidRDefault="004163DA" w:rsidP="004163DA">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0F6E179D" wp14:editId="4A672EF5">
            <wp:extent cx="6645910" cy="2857500"/>
            <wp:effectExtent l="0" t="0" r="0" b="0"/>
            <wp:docPr id="392247626" name="Chart 1">
              <a:extLst xmlns:a="http://schemas.openxmlformats.org/drawingml/2006/main">
                <a:ext uri="{FF2B5EF4-FFF2-40B4-BE49-F238E27FC236}">
                  <a16:creationId xmlns:a16="http://schemas.microsoft.com/office/drawing/2014/main" id="{EFD95262-5EF3-7B13-E550-0BEF44889A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163DA" w:rsidRPr="004163DA" w:rsidRDefault="004163DA" w:rsidP="004163DA"/>
    <w:p w:rsidR="004163DA" w:rsidRDefault="004163DA" w:rsidP="004163DA">
      <w:pPr>
        <w:tabs>
          <w:tab w:val="left" w:pos="1068"/>
        </w:tabs>
        <w:jc w:val="both"/>
        <w:rPr>
          <w:rFonts w:ascii="Times New Roman" w:hAnsi="Times New Roman" w:cs="Times New Roman"/>
          <w:sz w:val="40"/>
          <w:szCs w:val="40"/>
        </w:rPr>
      </w:pPr>
    </w:p>
    <w:p w:rsidR="004163DA" w:rsidRPr="004163DA" w:rsidRDefault="004163DA" w:rsidP="004163DA">
      <w:pPr>
        <w:tabs>
          <w:tab w:val="left" w:pos="1068"/>
        </w:tabs>
        <w:jc w:val="both"/>
        <w:rPr>
          <w:rFonts w:ascii="Times New Roman" w:hAnsi="Times New Roman" w:cs="Times New Roman"/>
          <w:sz w:val="40"/>
          <w:szCs w:val="40"/>
        </w:rPr>
      </w:pPr>
      <w:r w:rsidRPr="004163DA">
        <w:rPr>
          <w:rFonts w:ascii="Times New Roman" w:hAnsi="Times New Roman" w:cs="Times New Roman"/>
          <w:sz w:val="40"/>
          <w:szCs w:val="40"/>
        </w:rPr>
        <w:t xml:space="preserve">From above table and </w:t>
      </w:r>
      <w:r w:rsidRPr="004163DA">
        <w:rPr>
          <w:rFonts w:ascii="Times New Roman" w:hAnsi="Times New Roman" w:cs="Times New Roman"/>
          <w:sz w:val="40"/>
          <w:szCs w:val="40"/>
        </w:rPr>
        <w:t>chart,</w:t>
      </w:r>
      <w:r w:rsidRPr="004163DA">
        <w:rPr>
          <w:rFonts w:ascii="Times New Roman" w:hAnsi="Times New Roman" w:cs="Times New Roman"/>
          <w:sz w:val="40"/>
          <w:szCs w:val="40"/>
        </w:rPr>
        <w:t xml:space="preserve"> we can, say that Saturday has lowest completion rate as compare to other days and night has lowest completion rate as compare to other slots.</w:t>
      </w:r>
      <w:r w:rsidRPr="004163DA">
        <w:rPr>
          <w:rFonts w:ascii="Times New Roman" w:hAnsi="Times New Roman" w:cs="Times New Roman"/>
          <w:sz w:val="40"/>
          <w:szCs w:val="40"/>
        </w:rPr>
        <w:tab/>
      </w:r>
      <w:r w:rsidRPr="004163DA">
        <w:rPr>
          <w:rFonts w:ascii="Times New Roman" w:hAnsi="Times New Roman" w:cs="Times New Roman"/>
          <w:sz w:val="40"/>
          <w:szCs w:val="40"/>
        </w:rPr>
        <w:tab/>
      </w:r>
      <w:r w:rsidRPr="004163DA">
        <w:rPr>
          <w:rFonts w:ascii="Times New Roman" w:hAnsi="Times New Roman" w:cs="Times New Roman"/>
          <w:sz w:val="40"/>
          <w:szCs w:val="40"/>
        </w:rPr>
        <w:tab/>
      </w:r>
      <w:r w:rsidRPr="004163DA">
        <w:rPr>
          <w:rFonts w:ascii="Times New Roman" w:hAnsi="Times New Roman" w:cs="Times New Roman"/>
          <w:sz w:val="40"/>
          <w:szCs w:val="40"/>
        </w:rPr>
        <w:tab/>
      </w:r>
      <w:r w:rsidRPr="004163DA">
        <w:rPr>
          <w:rFonts w:ascii="Times New Roman" w:hAnsi="Times New Roman" w:cs="Times New Roman"/>
          <w:sz w:val="40"/>
          <w:szCs w:val="40"/>
        </w:rPr>
        <w:tab/>
      </w:r>
      <w:r w:rsidRPr="004163DA">
        <w:rPr>
          <w:rFonts w:ascii="Times New Roman" w:hAnsi="Times New Roman" w:cs="Times New Roman"/>
          <w:sz w:val="40"/>
          <w:szCs w:val="40"/>
        </w:rPr>
        <w:tab/>
      </w:r>
      <w:r w:rsidRPr="004163DA">
        <w:rPr>
          <w:rFonts w:ascii="Times New Roman" w:hAnsi="Times New Roman" w:cs="Times New Roman"/>
          <w:sz w:val="40"/>
          <w:szCs w:val="40"/>
        </w:rPr>
        <w:tab/>
      </w:r>
    </w:p>
    <w:p w:rsidR="0048651B" w:rsidRDefault="0048651B" w:rsidP="0048651B">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8651B">
        <w:rPr>
          <w:rFonts w:ascii="Times New Roman" w:eastAsia="Times New Roman" w:hAnsi="Times New Roman" w:cs="Times New Roman"/>
          <w:b/>
          <w:bCs/>
          <w:color w:val="000000"/>
          <w:kern w:val="0"/>
          <w:sz w:val="44"/>
          <w:szCs w:val="44"/>
          <w:lang w:eastAsia="en-IN"/>
          <w14:ligatures w14:val="none"/>
        </w:rPr>
        <w:lastRenderedPageBreak/>
        <w:t>7. Calculate completion rate at drop area level.</w:t>
      </w:r>
    </w:p>
    <w:p w:rsidR="0048651B" w:rsidRDefault="0048651B" w:rsidP="0048651B">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48651B" w:rsidRPr="0048651B" w:rsidRDefault="0048651B" w:rsidP="0048651B">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3582D5B2" wp14:editId="46BA04BB">
            <wp:extent cx="7002780" cy="3078480"/>
            <wp:effectExtent l="0" t="0" r="0" b="0"/>
            <wp:docPr id="1304994245" name="Chart 1">
              <a:extLst xmlns:a="http://schemas.openxmlformats.org/drawingml/2006/main">
                <a:ext uri="{FF2B5EF4-FFF2-40B4-BE49-F238E27FC236}">
                  <a16:creationId xmlns:a16="http://schemas.microsoft.com/office/drawing/2014/main" id="{98E81549-C5B2-96A0-D0E5-0120789739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A3398" w:rsidRDefault="004163DA" w:rsidP="004163DA">
      <w:pPr>
        <w:tabs>
          <w:tab w:val="left" w:pos="1068"/>
        </w:tabs>
        <w:jc w:val="both"/>
        <w:rPr>
          <w:sz w:val="40"/>
          <w:szCs w:val="40"/>
        </w:rPr>
      </w:pPr>
      <w:r w:rsidRPr="004163DA">
        <w:rPr>
          <w:sz w:val="40"/>
          <w:szCs w:val="40"/>
        </w:rPr>
        <w:tab/>
      </w:r>
      <w:r w:rsidRPr="004163DA">
        <w:rPr>
          <w:sz w:val="40"/>
          <w:szCs w:val="40"/>
        </w:rPr>
        <w:tab/>
      </w:r>
      <w:r w:rsidRPr="004163DA">
        <w:rPr>
          <w:sz w:val="40"/>
          <w:szCs w:val="40"/>
        </w:rPr>
        <w:tab/>
      </w:r>
      <w:r w:rsidRPr="004163DA">
        <w:rPr>
          <w:sz w:val="40"/>
          <w:szCs w:val="40"/>
        </w:rPr>
        <w:tab/>
      </w:r>
      <w:r w:rsidRPr="004163DA">
        <w:rPr>
          <w:sz w:val="40"/>
          <w:szCs w:val="40"/>
        </w:rPr>
        <w:tab/>
      </w:r>
      <w:r w:rsidRPr="004163DA">
        <w:rPr>
          <w:sz w:val="40"/>
          <w:szCs w:val="40"/>
        </w:rPr>
        <w:tab/>
      </w:r>
      <w:r w:rsidRPr="004163DA">
        <w:rPr>
          <w:sz w:val="40"/>
          <w:szCs w:val="40"/>
        </w:rPr>
        <w:tab/>
      </w:r>
    </w:p>
    <w:p w:rsidR="0048651B" w:rsidRDefault="00785468" w:rsidP="004163DA">
      <w:pPr>
        <w:tabs>
          <w:tab w:val="left" w:pos="1068"/>
        </w:tabs>
        <w:jc w:val="both"/>
        <w:rPr>
          <w:rFonts w:ascii="Times New Roman" w:hAnsi="Times New Roman" w:cs="Times New Roman"/>
          <w:sz w:val="40"/>
          <w:szCs w:val="40"/>
        </w:rPr>
      </w:pPr>
      <w:r w:rsidRPr="00785468">
        <w:rPr>
          <w:rFonts w:ascii="Times New Roman" w:hAnsi="Times New Roman" w:cs="Times New Roman"/>
          <w:sz w:val="40"/>
          <w:szCs w:val="40"/>
        </w:rPr>
        <w:t>COX TOWN and WHITEFIELD has 0% of completion rate.</w:t>
      </w:r>
    </w:p>
    <w:p w:rsidR="00785468" w:rsidRDefault="00785468" w:rsidP="004163DA">
      <w:pPr>
        <w:tabs>
          <w:tab w:val="left" w:pos="1068"/>
        </w:tabs>
        <w:jc w:val="both"/>
        <w:rPr>
          <w:rFonts w:ascii="Times New Roman" w:hAnsi="Times New Roman" w:cs="Times New Roman"/>
          <w:sz w:val="40"/>
          <w:szCs w:val="40"/>
        </w:rPr>
      </w:pPr>
    </w:p>
    <w:p w:rsidR="00785468" w:rsidRDefault="00785468" w:rsidP="0078546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785468">
        <w:rPr>
          <w:rFonts w:ascii="Times New Roman" w:eastAsia="Times New Roman" w:hAnsi="Times New Roman" w:cs="Times New Roman"/>
          <w:b/>
          <w:bCs/>
          <w:color w:val="000000"/>
          <w:kern w:val="0"/>
          <w:sz w:val="44"/>
          <w:szCs w:val="44"/>
          <w:lang w:eastAsia="en-IN"/>
          <w14:ligatures w14:val="none"/>
        </w:rPr>
        <w:t xml:space="preserve">8. Completion rate at number of products ordered level. For this first you need to create a column having number of </w:t>
      </w:r>
      <w:r w:rsidRPr="00785468">
        <w:rPr>
          <w:rFonts w:ascii="Times New Roman" w:eastAsia="Times New Roman" w:hAnsi="Times New Roman" w:cs="Times New Roman"/>
          <w:b/>
          <w:bCs/>
          <w:color w:val="000000"/>
          <w:kern w:val="0"/>
          <w:sz w:val="44"/>
          <w:szCs w:val="44"/>
          <w:lang w:eastAsia="en-IN"/>
          <w14:ligatures w14:val="none"/>
        </w:rPr>
        <w:t>products</w:t>
      </w:r>
      <w:r w:rsidRPr="00785468">
        <w:rPr>
          <w:rFonts w:ascii="Times New Roman" w:eastAsia="Times New Roman" w:hAnsi="Times New Roman" w:cs="Times New Roman"/>
          <w:b/>
          <w:bCs/>
          <w:color w:val="000000"/>
          <w:kern w:val="0"/>
          <w:sz w:val="44"/>
          <w:szCs w:val="44"/>
          <w:lang w:eastAsia="en-IN"/>
          <w14:ligatures w14:val="none"/>
        </w:rPr>
        <w:t xml:space="preserve"> against every order.</w:t>
      </w:r>
    </w:p>
    <w:p w:rsidR="00785468" w:rsidRDefault="00785468" w:rsidP="0078546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785468" w:rsidRPr="00785468" w:rsidRDefault="00785468" w:rsidP="0078546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00D6B270" wp14:editId="59FB6C75">
            <wp:extent cx="6949440" cy="3406140"/>
            <wp:effectExtent l="0" t="0" r="0" b="0"/>
            <wp:docPr id="632972196" name="Chart 1">
              <a:extLst xmlns:a="http://schemas.openxmlformats.org/drawingml/2006/main">
                <a:ext uri="{FF2B5EF4-FFF2-40B4-BE49-F238E27FC236}">
                  <a16:creationId xmlns:a16="http://schemas.microsoft.com/office/drawing/2014/main" id="{D5F539FC-8E8D-8F10-0078-6DB159D4C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785468">
        <w:rPr>
          <w:rFonts w:ascii="Times New Roman" w:eastAsia="Times New Roman" w:hAnsi="Times New Roman" w:cs="Times New Roman"/>
          <w:color w:val="000000"/>
          <w:kern w:val="0"/>
          <w:sz w:val="40"/>
          <w:szCs w:val="40"/>
          <w:lang w:eastAsia="en-IN"/>
          <w14:ligatures w14:val="none"/>
        </w:rPr>
        <w:lastRenderedPageBreak/>
        <w:t xml:space="preserve">Completion rate is </w:t>
      </w:r>
      <w:r w:rsidRPr="00785468">
        <w:rPr>
          <w:rFonts w:ascii="Times New Roman" w:eastAsia="Times New Roman" w:hAnsi="Times New Roman" w:cs="Times New Roman"/>
          <w:color w:val="000000"/>
          <w:kern w:val="0"/>
          <w:sz w:val="40"/>
          <w:szCs w:val="40"/>
          <w:lang w:eastAsia="en-IN"/>
          <w14:ligatures w14:val="none"/>
        </w:rPr>
        <w:t>low, where</w:t>
      </w:r>
      <w:r w:rsidRPr="00785468">
        <w:rPr>
          <w:rFonts w:ascii="Times New Roman" w:eastAsia="Times New Roman" w:hAnsi="Times New Roman" w:cs="Times New Roman"/>
          <w:color w:val="000000"/>
          <w:kern w:val="0"/>
          <w:sz w:val="40"/>
          <w:szCs w:val="40"/>
          <w:lang w:eastAsia="en-IN"/>
          <w14:ligatures w14:val="none"/>
        </w:rPr>
        <w:t xml:space="preserve"> order rate is high and as, the order rate is decreasing completion rate is increasing.</w:t>
      </w:r>
    </w:p>
    <w:p w:rsid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6C006F" w:rsidRDefault="006C006F"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785468" w:rsidRDefault="00785468" w:rsidP="00785468">
      <w:pPr>
        <w:spacing w:after="0" w:line="240" w:lineRule="auto"/>
        <w:jc w:val="both"/>
        <w:rPr>
          <w:rFonts w:ascii="Calibri" w:eastAsia="Times New Roman" w:hAnsi="Calibri" w:cs="Calibri"/>
          <w:b/>
          <w:bCs/>
          <w:color w:val="000000"/>
          <w:kern w:val="0"/>
          <w:lang w:eastAsia="en-IN"/>
          <w14:ligatures w14:val="none"/>
        </w:rPr>
      </w:pPr>
      <w:r w:rsidRPr="00785468">
        <w:rPr>
          <w:rFonts w:ascii="Times New Roman" w:eastAsia="Times New Roman" w:hAnsi="Times New Roman" w:cs="Times New Roman"/>
          <w:b/>
          <w:bCs/>
          <w:color w:val="000000"/>
          <w:kern w:val="0"/>
          <w:sz w:val="44"/>
          <w:szCs w:val="44"/>
          <w:lang w:eastAsia="en-IN"/>
          <w14:ligatures w14:val="none"/>
        </w:rPr>
        <w:t>9. Give you analysis on the any pattern you observe in the completion rate</w:t>
      </w:r>
      <w:r w:rsidRPr="00785468">
        <w:rPr>
          <w:rFonts w:ascii="Calibri" w:eastAsia="Times New Roman" w:hAnsi="Calibri" w:cs="Calibri"/>
          <w:b/>
          <w:bCs/>
          <w:color w:val="000000"/>
          <w:kern w:val="0"/>
          <w:lang w:eastAsia="en-IN"/>
          <w14:ligatures w14:val="none"/>
        </w:rPr>
        <w:t xml:space="preserve">.          </w:t>
      </w:r>
    </w:p>
    <w:p w:rsidR="00785468" w:rsidRPr="00785468" w:rsidRDefault="00785468" w:rsidP="00785468">
      <w:pPr>
        <w:spacing w:after="0" w:line="240" w:lineRule="auto"/>
        <w:jc w:val="both"/>
        <w:rPr>
          <w:rFonts w:ascii="Times New Roman" w:eastAsia="Times New Roman" w:hAnsi="Times New Roman" w:cs="Times New Roman"/>
          <w:b/>
          <w:bCs/>
          <w:color w:val="000000"/>
          <w:kern w:val="0"/>
          <w:sz w:val="40"/>
          <w:szCs w:val="40"/>
          <w:lang w:eastAsia="en-IN"/>
          <w14:ligatures w14:val="none"/>
        </w:rPr>
      </w:pPr>
    </w:p>
    <w:p w:rsidR="00785468" w:rsidRP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785468">
        <w:rPr>
          <w:rFonts w:ascii="Times New Roman" w:eastAsia="Times New Roman" w:hAnsi="Times New Roman" w:cs="Times New Roman"/>
          <w:color w:val="000000"/>
          <w:kern w:val="0"/>
          <w:sz w:val="40"/>
          <w:szCs w:val="40"/>
          <w:lang w:eastAsia="en-IN"/>
          <w14:ligatures w14:val="none"/>
        </w:rPr>
        <w:t>a</w:t>
      </w:r>
      <w:r w:rsidRPr="00785468">
        <w:rPr>
          <w:rFonts w:ascii="Times New Roman" w:eastAsia="Times New Roman" w:hAnsi="Times New Roman" w:cs="Times New Roman"/>
          <w:color w:val="000000"/>
          <w:kern w:val="0"/>
          <w:sz w:val="40"/>
          <w:szCs w:val="40"/>
          <w:lang w:eastAsia="en-IN"/>
          <w14:ligatures w14:val="none"/>
        </w:rPr>
        <w:t>) NO, order is delivered at Cox Town and Whitefield hence, completion rate is zero for these two areas.</w:t>
      </w:r>
    </w:p>
    <w:p w:rsidR="00785468" w:rsidRP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785468">
        <w:rPr>
          <w:rFonts w:ascii="Times New Roman" w:eastAsia="Times New Roman" w:hAnsi="Times New Roman" w:cs="Times New Roman"/>
          <w:color w:val="000000"/>
          <w:kern w:val="0"/>
          <w:sz w:val="40"/>
          <w:szCs w:val="40"/>
          <w:lang w:eastAsia="en-IN"/>
          <w14:ligatures w14:val="none"/>
        </w:rPr>
        <w:t>b</w:t>
      </w:r>
      <w:r w:rsidRPr="00785468">
        <w:rPr>
          <w:rFonts w:ascii="Times New Roman" w:eastAsia="Times New Roman" w:hAnsi="Times New Roman" w:cs="Times New Roman"/>
          <w:color w:val="000000"/>
          <w:kern w:val="0"/>
          <w:sz w:val="40"/>
          <w:szCs w:val="40"/>
          <w:lang w:eastAsia="en-IN"/>
          <w14:ligatures w14:val="none"/>
        </w:rPr>
        <w:t>) Saturday has lowest completion rate whereas, Saturday night has lowest completion rate overall.</w:t>
      </w:r>
    </w:p>
    <w:p w:rsidR="00785468" w:rsidRP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785468">
        <w:rPr>
          <w:rFonts w:ascii="Times New Roman" w:eastAsia="Times New Roman" w:hAnsi="Times New Roman" w:cs="Times New Roman"/>
          <w:color w:val="000000"/>
          <w:kern w:val="0"/>
          <w:sz w:val="40"/>
          <w:szCs w:val="40"/>
          <w:lang w:eastAsia="en-IN"/>
          <w14:ligatures w14:val="none"/>
        </w:rPr>
        <w:t>c</w:t>
      </w:r>
      <w:r w:rsidRPr="00785468">
        <w:rPr>
          <w:rFonts w:ascii="Times New Roman" w:eastAsia="Times New Roman" w:hAnsi="Times New Roman" w:cs="Times New Roman"/>
          <w:color w:val="000000"/>
          <w:kern w:val="0"/>
          <w:sz w:val="40"/>
          <w:szCs w:val="40"/>
          <w:lang w:eastAsia="en-IN"/>
          <w14:ligatures w14:val="none"/>
        </w:rPr>
        <w:t xml:space="preserve">) Completion rate is </w:t>
      </w:r>
      <w:r w:rsidRPr="00785468">
        <w:rPr>
          <w:rFonts w:ascii="Times New Roman" w:eastAsia="Times New Roman" w:hAnsi="Times New Roman" w:cs="Times New Roman"/>
          <w:color w:val="000000"/>
          <w:kern w:val="0"/>
          <w:sz w:val="40"/>
          <w:szCs w:val="40"/>
          <w:lang w:eastAsia="en-IN"/>
          <w14:ligatures w14:val="none"/>
        </w:rPr>
        <w:t>low, where</w:t>
      </w:r>
      <w:r w:rsidRPr="00785468">
        <w:rPr>
          <w:rFonts w:ascii="Times New Roman" w:eastAsia="Times New Roman" w:hAnsi="Times New Roman" w:cs="Times New Roman"/>
          <w:color w:val="000000"/>
          <w:kern w:val="0"/>
          <w:sz w:val="40"/>
          <w:szCs w:val="40"/>
          <w:lang w:eastAsia="en-IN"/>
          <w14:ligatures w14:val="none"/>
        </w:rPr>
        <w:t xml:space="preserve"> order rate is high and high as, the order rate is decreasing completion rate is increasing.</w:t>
      </w:r>
    </w:p>
    <w:p w:rsidR="00785468" w:rsidRPr="00785468" w:rsidRDefault="00785468" w:rsidP="00785468">
      <w:pPr>
        <w:spacing w:after="0" w:line="240" w:lineRule="auto"/>
        <w:jc w:val="both"/>
        <w:rPr>
          <w:rFonts w:ascii="Times New Roman" w:eastAsia="Times New Roman" w:hAnsi="Times New Roman" w:cs="Times New Roman"/>
          <w:b/>
          <w:bCs/>
          <w:color w:val="000000"/>
          <w:kern w:val="0"/>
          <w:sz w:val="40"/>
          <w:szCs w:val="40"/>
          <w:lang w:eastAsia="en-IN"/>
          <w14:ligatures w14:val="none"/>
        </w:rPr>
      </w:pPr>
      <w:r w:rsidRPr="00785468">
        <w:rPr>
          <w:rFonts w:ascii="Times New Roman" w:eastAsia="Times New Roman" w:hAnsi="Times New Roman" w:cs="Times New Roman"/>
          <w:b/>
          <w:bCs/>
          <w:color w:val="000000"/>
          <w:kern w:val="0"/>
          <w:sz w:val="40"/>
          <w:szCs w:val="40"/>
          <w:lang w:eastAsia="en-IN"/>
          <w14:ligatures w14:val="none"/>
        </w:rPr>
        <w:t xml:space="preserve">                                                                                                                                        </w:t>
      </w:r>
    </w:p>
    <w:p w:rsid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785468" w:rsidRPr="00785468" w:rsidRDefault="00785468" w:rsidP="00785468">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785468" w:rsidRPr="00785468" w:rsidRDefault="00785468" w:rsidP="004163DA">
      <w:pPr>
        <w:tabs>
          <w:tab w:val="left" w:pos="1068"/>
        </w:tabs>
        <w:jc w:val="both"/>
        <w:rPr>
          <w:rFonts w:ascii="Times New Roman" w:hAnsi="Times New Roman" w:cs="Times New Roman"/>
          <w:sz w:val="40"/>
          <w:szCs w:val="40"/>
        </w:rPr>
      </w:pPr>
    </w:p>
    <w:p w:rsidR="00785468" w:rsidRDefault="00785468" w:rsidP="004163DA">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9A3398" w:rsidRDefault="009A3398" w:rsidP="002F5CD8">
      <w:pPr>
        <w:tabs>
          <w:tab w:val="left" w:pos="1068"/>
        </w:tabs>
        <w:jc w:val="both"/>
        <w:rPr>
          <w:sz w:val="40"/>
          <w:szCs w:val="40"/>
        </w:rPr>
      </w:pPr>
    </w:p>
    <w:p w:rsidR="004136D5" w:rsidRDefault="00785468" w:rsidP="00785468">
      <w:pPr>
        <w:pStyle w:val="Heading1"/>
        <w:jc w:val="center"/>
        <w:rPr>
          <w:rFonts w:ascii="Times New Roman" w:hAnsi="Times New Roman" w:cs="Times New Roman"/>
          <w:b/>
          <w:bCs/>
          <w:sz w:val="56"/>
          <w:szCs w:val="56"/>
          <w:u w:val="single"/>
        </w:rPr>
      </w:pPr>
      <w:r w:rsidRPr="00785468">
        <w:rPr>
          <w:rFonts w:ascii="Times New Roman" w:hAnsi="Times New Roman" w:cs="Times New Roman"/>
          <w:b/>
          <w:bCs/>
          <w:sz w:val="56"/>
          <w:szCs w:val="56"/>
          <w:u w:val="single"/>
        </w:rPr>
        <w:lastRenderedPageBreak/>
        <w:t>CUSTOMER LEVEL ANALYSIS</w:t>
      </w:r>
    </w:p>
    <w:p w:rsidR="00785468" w:rsidRDefault="00785468" w:rsidP="00785468"/>
    <w:p w:rsidR="00785468" w:rsidRDefault="00785468" w:rsidP="006C006F">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785468">
        <w:rPr>
          <w:rFonts w:ascii="Times New Roman" w:eastAsia="Times New Roman" w:hAnsi="Times New Roman" w:cs="Times New Roman"/>
          <w:b/>
          <w:bCs/>
          <w:color w:val="000000"/>
          <w:kern w:val="0"/>
          <w:sz w:val="44"/>
          <w:szCs w:val="44"/>
          <w:lang w:eastAsia="en-IN"/>
          <w14:ligatures w14:val="none"/>
        </w:rPr>
        <w:t>10. Identify Completion rate at source level.</w:t>
      </w:r>
    </w:p>
    <w:p w:rsidR="00785468" w:rsidRDefault="00785468" w:rsidP="00785468">
      <w:pPr>
        <w:spacing w:after="0" w:line="240" w:lineRule="auto"/>
        <w:rPr>
          <w:rFonts w:ascii="Times New Roman" w:eastAsia="Times New Roman" w:hAnsi="Times New Roman" w:cs="Times New Roman"/>
          <w:b/>
          <w:bCs/>
          <w:color w:val="000000"/>
          <w:kern w:val="0"/>
          <w:sz w:val="44"/>
          <w:szCs w:val="44"/>
          <w:lang w:eastAsia="en-IN"/>
          <w14:ligatures w14:val="none"/>
        </w:rPr>
      </w:pPr>
    </w:p>
    <w:tbl>
      <w:tblPr>
        <w:tblW w:w="3648" w:type="dxa"/>
        <w:tblInd w:w="3227" w:type="dxa"/>
        <w:tblLook w:val="04A0" w:firstRow="1" w:lastRow="0" w:firstColumn="1" w:lastColumn="0" w:noHBand="0" w:noVBand="1"/>
      </w:tblPr>
      <w:tblGrid>
        <w:gridCol w:w="1768"/>
        <w:gridCol w:w="1880"/>
      </w:tblGrid>
      <w:tr w:rsidR="00785468" w:rsidRPr="00785468" w:rsidTr="000E5F12">
        <w:trPr>
          <w:trHeight w:val="288"/>
        </w:trPr>
        <w:tc>
          <w:tcPr>
            <w:tcW w:w="1768" w:type="dxa"/>
            <w:tcBorders>
              <w:top w:val="nil"/>
              <w:left w:val="nil"/>
              <w:bottom w:val="single" w:sz="4" w:space="0" w:color="8EA9DB"/>
              <w:right w:val="nil"/>
            </w:tcBorders>
            <w:shd w:val="clear" w:color="D9E1F2" w:fill="D9E1F2"/>
            <w:noWrap/>
            <w:vAlign w:val="bottom"/>
            <w:hideMark/>
          </w:tcPr>
          <w:p w:rsidR="00785468" w:rsidRPr="00785468" w:rsidRDefault="00785468" w:rsidP="00785468">
            <w:pPr>
              <w:spacing w:after="0" w:line="240" w:lineRule="auto"/>
              <w:rPr>
                <w:rFonts w:ascii="Calibri" w:eastAsia="Times New Roman" w:hAnsi="Calibri" w:cs="Calibri"/>
                <w:b/>
                <w:bCs/>
                <w:color w:val="000000"/>
                <w:kern w:val="0"/>
                <w:lang w:eastAsia="en-IN"/>
                <w14:ligatures w14:val="none"/>
              </w:rPr>
            </w:pPr>
            <w:r w:rsidRPr="00785468">
              <w:rPr>
                <w:rFonts w:ascii="Calibri" w:eastAsia="Times New Roman" w:hAnsi="Calibri" w:cs="Calibri"/>
                <w:b/>
                <w:bCs/>
                <w:color w:val="000000"/>
                <w:kern w:val="0"/>
                <w:lang w:eastAsia="en-IN"/>
                <w14:ligatures w14:val="none"/>
              </w:rPr>
              <w:t>Row Labels</w:t>
            </w:r>
          </w:p>
        </w:tc>
        <w:tc>
          <w:tcPr>
            <w:tcW w:w="1880" w:type="dxa"/>
            <w:tcBorders>
              <w:top w:val="nil"/>
              <w:left w:val="nil"/>
              <w:bottom w:val="single" w:sz="4" w:space="0" w:color="8EA9DB"/>
              <w:right w:val="nil"/>
            </w:tcBorders>
            <w:shd w:val="clear" w:color="D9E1F2" w:fill="D9E1F2"/>
            <w:noWrap/>
            <w:vAlign w:val="bottom"/>
            <w:hideMark/>
          </w:tcPr>
          <w:p w:rsidR="00785468" w:rsidRPr="00785468" w:rsidRDefault="00785468" w:rsidP="00785468">
            <w:pPr>
              <w:spacing w:after="0" w:line="240" w:lineRule="auto"/>
              <w:rPr>
                <w:rFonts w:ascii="Calibri" w:eastAsia="Times New Roman" w:hAnsi="Calibri" w:cs="Calibri"/>
                <w:b/>
                <w:bCs/>
                <w:color w:val="000000"/>
                <w:kern w:val="0"/>
                <w:lang w:eastAsia="en-IN"/>
                <w14:ligatures w14:val="none"/>
              </w:rPr>
            </w:pPr>
            <w:r w:rsidRPr="00785468">
              <w:rPr>
                <w:rFonts w:ascii="Calibri" w:eastAsia="Times New Roman" w:hAnsi="Calibri" w:cs="Calibri"/>
                <w:b/>
                <w:bCs/>
                <w:color w:val="000000"/>
                <w:kern w:val="0"/>
                <w:lang w:eastAsia="en-IN"/>
                <w14:ligatures w14:val="none"/>
              </w:rPr>
              <w:t>Sum of Completion</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Facebook</w:t>
            </w:r>
          </w:p>
        </w:tc>
        <w:tc>
          <w:tcPr>
            <w:tcW w:w="1880" w:type="dxa"/>
            <w:tcBorders>
              <w:top w:val="nil"/>
              <w:left w:val="nil"/>
              <w:bottom w:val="nil"/>
              <w:right w:val="nil"/>
            </w:tcBorders>
            <w:shd w:val="clear" w:color="000000" w:fill="8ACB84"/>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99.58%</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Google</w:t>
            </w:r>
          </w:p>
        </w:tc>
        <w:tc>
          <w:tcPr>
            <w:tcW w:w="1880" w:type="dxa"/>
            <w:tcBorders>
              <w:top w:val="nil"/>
              <w:left w:val="nil"/>
              <w:bottom w:val="nil"/>
              <w:right w:val="nil"/>
            </w:tcBorders>
            <w:shd w:val="clear" w:color="000000" w:fill="A2D289"/>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99.55%</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Instagram</w:t>
            </w:r>
          </w:p>
        </w:tc>
        <w:tc>
          <w:tcPr>
            <w:tcW w:w="1880" w:type="dxa"/>
            <w:tcBorders>
              <w:top w:val="nil"/>
              <w:left w:val="nil"/>
              <w:bottom w:val="nil"/>
              <w:right w:val="nil"/>
            </w:tcBorders>
            <w:shd w:val="clear" w:color="000000" w:fill="EEEA99"/>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99.46%</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Offline Campaign</w:t>
            </w:r>
          </w:p>
        </w:tc>
        <w:tc>
          <w:tcPr>
            <w:tcW w:w="1880" w:type="dxa"/>
            <w:tcBorders>
              <w:top w:val="nil"/>
              <w:left w:val="nil"/>
              <w:bottom w:val="nil"/>
              <w:right w:val="nil"/>
            </w:tcBorders>
            <w:shd w:val="clear" w:color="000000" w:fill="FFEF9C"/>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99.44%</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Organic</w:t>
            </w:r>
          </w:p>
        </w:tc>
        <w:tc>
          <w:tcPr>
            <w:tcW w:w="1880" w:type="dxa"/>
            <w:tcBorders>
              <w:top w:val="nil"/>
              <w:left w:val="nil"/>
              <w:bottom w:val="nil"/>
              <w:right w:val="nil"/>
            </w:tcBorders>
            <w:shd w:val="clear" w:color="000000" w:fill="63BE7B"/>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99.63%</w:t>
            </w:r>
          </w:p>
        </w:tc>
      </w:tr>
      <w:tr w:rsidR="00785468" w:rsidRPr="00785468" w:rsidTr="000E5F12">
        <w:trPr>
          <w:trHeight w:val="288"/>
        </w:trPr>
        <w:tc>
          <w:tcPr>
            <w:tcW w:w="1768" w:type="dxa"/>
            <w:tcBorders>
              <w:top w:val="nil"/>
              <w:left w:val="nil"/>
              <w:bottom w:val="nil"/>
              <w:right w:val="nil"/>
            </w:tcBorders>
            <w:shd w:val="clear" w:color="auto" w:fill="auto"/>
            <w:noWrap/>
            <w:vAlign w:val="bottom"/>
            <w:hideMark/>
          </w:tcPr>
          <w:p w:rsidR="00785468" w:rsidRPr="00785468" w:rsidRDefault="00785468" w:rsidP="00785468">
            <w:pPr>
              <w:spacing w:after="0" w:line="240" w:lineRule="auto"/>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Snapchat</w:t>
            </w:r>
          </w:p>
        </w:tc>
        <w:tc>
          <w:tcPr>
            <w:tcW w:w="1880" w:type="dxa"/>
            <w:tcBorders>
              <w:top w:val="nil"/>
              <w:left w:val="nil"/>
              <w:bottom w:val="nil"/>
              <w:right w:val="nil"/>
            </w:tcBorders>
            <w:shd w:val="clear" w:color="000000" w:fill="96CF86"/>
            <w:noWrap/>
            <w:vAlign w:val="bottom"/>
            <w:hideMark/>
          </w:tcPr>
          <w:p w:rsidR="00785468" w:rsidRPr="00785468" w:rsidRDefault="00785468" w:rsidP="00785468">
            <w:pPr>
              <w:spacing w:after="0" w:line="240" w:lineRule="auto"/>
              <w:jc w:val="right"/>
              <w:rPr>
                <w:rFonts w:ascii="Calibri" w:eastAsia="Times New Roman" w:hAnsi="Calibri" w:cs="Calibri"/>
                <w:color w:val="000000"/>
                <w:kern w:val="0"/>
                <w:lang w:eastAsia="en-IN"/>
                <w14:ligatures w14:val="none"/>
              </w:rPr>
            </w:pPr>
            <w:r w:rsidRPr="00785468">
              <w:rPr>
                <w:rFonts w:ascii="Calibri" w:eastAsia="Times New Roman" w:hAnsi="Calibri" w:cs="Calibri"/>
                <w:color w:val="000000"/>
                <w:kern w:val="0"/>
                <w:lang w:eastAsia="en-IN"/>
                <w14:ligatures w14:val="none"/>
              </w:rPr>
              <w:t>99.57%</w:t>
            </w:r>
          </w:p>
        </w:tc>
      </w:tr>
      <w:tr w:rsidR="00785468" w:rsidRPr="00785468" w:rsidTr="000E5F12">
        <w:trPr>
          <w:trHeight w:val="288"/>
        </w:trPr>
        <w:tc>
          <w:tcPr>
            <w:tcW w:w="1768" w:type="dxa"/>
            <w:tcBorders>
              <w:top w:val="single" w:sz="4" w:space="0" w:color="8EA9DB"/>
              <w:left w:val="nil"/>
              <w:bottom w:val="nil"/>
              <w:right w:val="nil"/>
            </w:tcBorders>
            <w:shd w:val="clear" w:color="D9E1F2" w:fill="D9E1F2"/>
            <w:noWrap/>
            <w:vAlign w:val="bottom"/>
            <w:hideMark/>
          </w:tcPr>
          <w:p w:rsidR="00785468" w:rsidRPr="00785468" w:rsidRDefault="00785468" w:rsidP="00785468">
            <w:pPr>
              <w:spacing w:after="0" w:line="240" w:lineRule="auto"/>
              <w:rPr>
                <w:rFonts w:ascii="Calibri" w:eastAsia="Times New Roman" w:hAnsi="Calibri" w:cs="Calibri"/>
                <w:b/>
                <w:bCs/>
                <w:color w:val="000000"/>
                <w:kern w:val="0"/>
                <w:lang w:eastAsia="en-IN"/>
                <w14:ligatures w14:val="none"/>
              </w:rPr>
            </w:pPr>
            <w:r w:rsidRPr="00785468">
              <w:rPr>
                <w:rFonts w:ascii="Calibri" w:eastAsia="Times New Roman" w:hAnsi="Calibri" w:cs="Calibri"/>
                <w:b/>
                <w:bCs/>
                <w:color w:val="000000"/>
                <w:kern w:val="0"/>
                <w:lang w:eastAsia="en-IN"/>
                <w14:ligatures w14:val="none"/>
              </w:rPr>
              <w:t>Grand Total</w:t>
            </w:r>
          </w:p>
        </w:tc>
        <w:tc>
          <w:tcPr>
            <w:tcW w:w="1880" w:type="dxa"/>
            <w:tcBorders>
              <w:top w:val="single" w:sz="4" w:space="0" w:color="8EA9DB"/>
              <w:left w:val="nil"/>
              <w:bottom w:val="nil"/>
              <w:right w:val="nil"/>
            </w:tcBorders>
            <w:shd w:val="clear" w:color="D9E1F2" w:fill="D9E1F2"/>
            <w:noWrap/>
            <w:vAlign w:val="bottom"/>
            <w:hideMark/>
          </w:tcPr>
          <w:p w:rsidR="00785468" w:rsidRPr="00785468" w:rsidRDefault="00785468" w:rsidP="00785468">
            <w:pPr>
              <w:spacing w:after="0" w:line="240" w:lineRule="auto"/>
              <w:jc w:val="right"/>
              <w:rPr>
                <w:rFonts w:ascii="Calibri" w:eastAsia="Times New Roman" w:hAnsi="Calibri" w:cs="Calibri"/>
                <w:b/>
                <w:bCs/>
                <w:color w:val="000000"/>
                <w:kern w:val="0"/>
                <w:lang w:eastAsia="en-IN"/>
                <w14:ligatures w14:val="none"/>
              </w:rPr>
            </w:pPr>
            <w:r w:rsidRPr="00785468">
              <w:rPr>
                <w:rFonts w:ascii="Calibri" w:eastAsia="Times New Roman" w:hAnsi="Calibri" w:cs="Calibri"/>
                <w:b/>
                <w:bCs/>
                <w:color w:val="000000"/>
                <w:kern w:val="0"/>
                <w:lang w:eastAsia="en-IN"/>
                <w14:ligatures w14:val="none"/>
              </w:rPr>
              <w:t>99.55%</w:t>
            </w:r>
          </w:p>
        </w:tc>
      </w:tr>
    </w:tbl>
    <w:p w:rsidR="00785468" w:rsidRDefault="00785468" w:rsidP="00785468">
      <w:pPr>
        <w:spacing w:after="0" w:line="240" w:lineRule="auto"/>
        <w:rPr>
          <w:rFonts w:ascii="Times New Roman" w:eastAsia="Times New Roman" w:hAnsi="Times New Roman" w:cs="Times New Roman"/>
          <w:b/>
          <w:bCs/>
          <w:color w:val="000000"/>
          <w:kern w:val="0"/>
          <w:sz w:val="44"/>
          <w:szCs w:val="44"/>
          <w:lang w:eastAsia="en-IN"/>
          <w14:ligatures w14:val="none"/>
        </w:rPr>
      </w:pPr>
    </w:p>
    <w:p w:rsidR="000E5F12" w:rsidRPr="00785468" w:rsidRDefault="000E5F12" w:rsidP="00785468">
      <w:pPr>
        <w:spacing w:after="0" w:line="240" w:lineRule="auto"/>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58B4EB04" wp14:editId="7CDCFECA">
            <wp:extent cx="6774180" cy="2743200"/>
            <wp:effectExtent l="0" t="0" r="0" b="0"/>
            <wp:docPr id="1478492231" name="Chart 1">
              <a:extLst xmlns:a="http://schemas.openxmlformats.org/drawingml/2006/main">
                <a:ext uri="{FF2B5EF4-FFF2-40B4-BE49-F238E27FC236}">
                  <a16:creationId xmlns:a16="http://schemas.microsoft.com/office/drawing/2014/main" id="{5883B4BF-2055-07D9-EA18-7171269E0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785468" w:rsidRPr="00785468" w:rsidRDefault="00785468" w:rsidP="00785468"/>
    <w:p w:rsidR="000E5F12" w:rsidRDefault="000E5F12" w:rsidP="00785468">
      <w:pPr>
        <w:rPr>
          <w:rFonts w:ascii="Times New Roman" w:hAnsi="Times New Roman" w:cs="Times New Roman"/>
          <w:sz w:val="40"/>
          <w:szCs w:val="40"/>
        </w:rPr>
      </w:pPr>
    </w:p>
    <w:p w:rsidR="00785468" w:rsidRDefault="000E5F12" w:rsidP="006C006F">
      <w:pPr>
        <w:jc w:val="both"/>
        <w:rPr>
          <w:rFonts w:ascii="Times New Roman" w:hAnsi="Times New Roman" w:cs="Times New Roman"/>
          <w:sz w:val="40"/>
          <w:szCs w:val="40"/>
        </w:rPr>
      </w:pPr>
      <w:r w:rsidRPr="000E5F12">
        <w:rPr>
          <w:rFonts w:ascii="Times New Roman" w:hAnsi="Times New Roman" w:cs="Times New Roman"/>
          <w:sz w:val="40"/>
          <w:szCs w:val="40"/>
        </w:rPr>
        <w:t>As, from above chart and table we can say that the order having ORGANIC source have high completion rate than others.</w:t>
      </w:r>
    </w:p>
    <w:p w:rsidR="000E5F12" w:rsidRDefault="000E5F12" w:rsidP="00785468">
      <w:pPr>
        <w:rPr>
          <w:rFonts w:ascii="Times New Roman" w:hAnsi="Times New Roman" w:cs="Times New Roman"/>
          <w:sz w:val="40"/>
          <w:szCs w:val="40"/>
        </w:rPr>
      </w:pPr>
    </w:p>
    <w:p w:rsidR="00477FAF" w:rsidRDefault="00477FAF" w:rsidP="006C006F">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77FAF">
        <w:rPr>
          <w:rFonts w:ascii="Times New Roman" w:eastAsia="Times New Roman" w:hAnsi="Times New Roman" w:cs="Times New Roman"/>
          <w:b/>
          <w:bCs/>
          <w:color w:val="000000"/>
          <w:kern w:val="0"/>
          <w:sz w:val="44"/>
          <w:szCs w:val="44"/>
          <w:lang w:eastAsia="en-IN"/>
          <w14:ligatures w14:val="none"/>
        </w:rPr>
        <w:t>12. Calculate aggregated LTV at customer acquisition source level. Refer to aggregated LTV example.</w:t>
      </w: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P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r>
        <w:rPr>
          <w:noProof/>
        </w:rPr>
        <w:lastRenderedPageBreak/>
        <w:drawing>
          <wp:inline distT="0" distB="0" distL="0" distR="0" wp14:anchorId="76E1CA31" wp14:editId="3694228E">
            <wp:extent cx="6850380" cy="2743200"/>
            <wp:effectExtent l="0" t="0" r="0" b="0"/>
            <wp:docPr id="417120449" name="Chart 1">
              <a:extLst xmlns:a="http://schemas.openxmlformats.org/drawingml/2006/main">
                <a:ext uri="{FF2B5EF4-FFF2-40B4-BE49-F238E27FC236}">
                  <a16:creationId xmlns:a16="http://schemas.microsoft.com/office/drawing/2014/main" id="{78A28C6A-F4AD-2353-4E96-DC159DF4F3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E5F12" w:rsidRPr="000E5F12" w:rsidRDefault="000E5F12" w:rsidP="00785468">
      <w:pPr>
        <w:rPr>
          <w:rFonts w:ascii="Times New Roman" w:hAnsi="Times New Roman" w:cs="Times New Roman"/>
          <w:sz w:val="40"/>
          <w:szCs w:val="40"/>
        </w:rPr>
      </w:pPr>
    </w:p>
    <w:p w:rsidR="000E5F12" w:rsidRDefault="00477FAF" w:rsidP="006C006F">
      <w:pPr>
        <w:jc w:val="both"/>
        <w:rPr>
          <w:rFonts w:ascii="Times New Roman" w:hAnsi="Times New Roman" w:cs="Times New Roman"/>
          <w:sz w:val="40"/>
          <w:szCs w:val="40"/>
        </w:rPr>
      </w:pPr>
      <w:r w:rsidRPr="00477FAF">
        <w:rPr>
          <w:rFonts w:ascii="Times New Roman" w:hAnsi="Times New Roman" w:cs="Times New Roman"/>
          <w:sz w:val="40"/>
          <w:szCs w:val="40"/>
        </w:rPr>
        <w:t>Order having source level organic has most Aggerated LVT followed by google.</w:t>
      </w:r>
    </w:p>
    <w:p w:rsidR="00477FAF" w:rsidRDefault="00477FAF" w:rsidP="00785468">
      <w:pPr>
        <w:rPr>
          <w:rFonts w:ascii="Times New Roman" w:hAnsi="Times New Roman" w:cs="Times New Roman"/>
          <w:sz w:val="40"/>
          <w:szCs w:val="40"/>
        </w:rPr>
      </w:pPr>
    </w:p>
    <w:p w:rsidR="00477FAF" w:rsidRDefault="00477FAF" w:rsidP="006C006F">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77FAF">
        <w:rPr>
          <w:rFonts w:ascii="Times New Roman" w:eastAsia="Times New Roman" w:hAnsi="Times New Roman" w:cs="Times New Roman"/>
          <w:b/>
          <w:bCs/>
          <w:color w:val="000000"/>
          <w:kern w:val="0"/>
          <w:sz w:val="44"/>
          <w:szCs w:val="44"/>
          <w:lang w:eastAsia="en-IN"/>
          <w14:ligatures w14:val="none"/>
        </w:rPr>
        <w:t>13. Calculate aggregated LTV at acquisition month level. Refer to aggregated LTV example.</w:t>
      </w: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P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4D4B0084" wp14:editId="5AEBD025">
            <wp:extent cx="6576060" cy="2834640"/>
            <wp:effectExtent l="0" t="0" r="0" b="0"/>
            <wp:docPr id="1539120254" name="Chart 1">
              <a:extLst xmlns:a="http://schemas.openxmlformats.org/drawingml/2006/main">
                <a:ext uri="{FF2B5EF4-FFF2-40B4-BE49-F238E27FC236}">
                  <a16:creationId xmlns:a16="http://schemas.microsoft.com/office/drawing/2014/main" id="{977A212A-8CC0-7705-17C8-CD13E6BEFC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77FAF" w:rsidRDefault="00477FAF" w:rsidP="00785468">
      <w:pPr>
        <w:rPr>
          <w:rFonts w:ascii="Times New Roman" w:hAnsi="Times New Roman" w:cs="Times New Roman"/>
          <w:sz w:val="40"/>
          <w:szCs w:val="40"/>
        </w:rPr>
      </w:pPr>
    </w:p>
    <w:p w:rsidR="00477FAF" w:rsidRDefault="00477FAF" w:rsidP="006C006F">
      <w:pPr>
        <w:jc w:val="both"/>
        <w:rPr>
          <w:rFonts w:ascii="Times New Roman" w:hAnsi="Times New Roman" w:cs="Times New Roman"/>
          <w:sz w:val="40"/>
          <w:szCs w:val="40"/>
        </w:rPr>
      </w:pPr>
      <w:r>
        <w:rPr>
          <w:rFonts w:ascii="Times New Roman" w:hAnsi="Times New Roman" w:cs="Times New Roman"/>
          <w:sz w:val="40"/>
          <w:szCs w:val="40"/>
        </w:rPr>
        <w:t>Max aggerated LVT according to months wise goes to January and lowest goes to September.</w:t>
      </w:r>
    </w:p>
    <w:p w:rsidR="00477FAF" w:rsidRDefault="00477FAF" w:rsidP="006C006F">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477FAF">
        <w:rPr>
          <w:rFonts w:ascii="Times New Roman" w:eastAsia="Times New Roman" w:hAnsi="Times New Roman" w:cs="Times New Roman"/>
          <w:b/>
          <w:bCs/>
          <w:color w:val="000000"/>
          <w:kern w:val="0"/>
          <w:sz w:val="44"/>
          <w:szCs w:val="44"/>
          <w:lang w:eastAsia="en-IN"/>
          <w14:ligatures w14:val="none"/>
        </w:rPr>
        <w:lastRenderedPageBreak/>
        <w:t>14. What is the average Revenue (Product amount after discount) per order at different customer acquisition source level?</w:t>
      </w:r>
    </w:p>
    <w:p w:rsid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p>
    <w:p w:rsidR="00477FAF" w:rsidRPr="00477FAF" w:rsidRDefault="00477FAF" w:rsidP="00477FAF">
      <w:pPr>
        <w:spacing w:after="0" w:line="240" w:lineRule="auto"/>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50C1D4CC" wp14:editId="19D74B97">
            <wp:extent cx="6751320" cy="2743200"/>
            <wp:effectExtent l="0" t="0" r="0" b="0"/>
            <wp:docPr id="982744260" name="Chart 1">
              <a:extLst xmlns:a="http://schemas.openxmlformats.org/drawingml/2006/main">
                <a:ext uri="{FF2B5EF4-FFF2-40B4-BE49-F238E27FC236}">
                  <a16:creationId xmlns:a16="http://schemas.microsoft.com/office/drawing/2014/main" id="{C89355F1-32BE-622C-729F-1A5F6F8910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77FAF" w:rsidRDefault="00477FAF" w:rsidP="00785468">
      <w:pPr>
        <w:rPr>
          <w:rFonts w:ascii="Times New Roman" w:hAnsi="Times New Roman" w:cs="Times New Roman"/>
          <w:sz w:val="40"/>
          <w:szCs w:val="40"/>
        </w:rPr>
      </w:pPr>
    </w:p>
    <w:p w:rsidR="00477FAF" w:rsidRDefault="00477FAF" w:rsidP="006C006F">
      <w:pPr>
        <w:jc w:val="both"/>
        <w:rPr>
          <w:rFonts w:ascii="Times New Roman" w:hAnsi="Times New Roman" w:cs="Times New Roman"/>
          <w:sz w:val="40"/>
          <w:szCs w:val="40"/>
        </w:rPr>
      </w:pPr>
      <w:r>
        <w:rPr>
          <w:rFonts w:ascii="Times New Roman" w:hAnsi="Times New Roman" w:cs="Times New Roman"/>
          <w:sz w:val="40"/>
          <w:szCs w:val="40"/>
        </w:rPr>
        <w:t>Average revenue is highest at snapchat and google as the source level.</w:t>
      </w:r>
    </w:p>
    <w:p w:rsidR="00477FAF" w:rsidRDefault="00477FAF" w:rsidP="00785468">
      <w:pPr>
        <w:rPr>
          <w:rFonts w:ascii="Times New Roman" w:hAnsi="Times New Roman" w:cs="Times New Roman"/>
          <w:sz w:val="40"/>
          <w:szCs w:val="40"/>
        </w:rPr>
      </w:pPr>
    </w:p>
    <w:p w:rsidR="006C006F" w:rsidRDefault="006C006F" w:rsidP="006C006F">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6C006F">
        <w:rPr>
          <w:rFonts w:ascii="Times New Roman" w:eastAsia="Times New Roman" w:hAnsi="Times New Roman" w:cs="Times New Roman"/>
          <w:b/>
          <w:bCs/>
          <w:color w:val="000000"/>
          <w:kern w:val="0"/>
          <w:sz w:val="44"/>
          <w:szCs w:val="44"/>
          <w:lang w:eastAsia="en-IN"/>
          <w14:ligatures w14:val="none"/>
        </w:rPr>
        <w:t>15. What is the average Revenue (Product amount after discount) per order at acquisition month level?</w:t>
      </w:r>
    </w:p>
    <w:p w:rsidR="006C006F" w:rsidRDefault="006C006F" w:rsidP="006C006F">
      <w:pPr>
        <w:spacing w:after="0" w:line="240" w:lineRule="auto"/>
        <w:rPr>
          <w:rFonts w:ascii="Times New Roman" w:eastAsia="Times New Roman" w:hAnsi="Times New Roman" w:cs="Times New Roman"/>
          <w:b/>
          <w:bCs/>
          <w:color w:val="000000"/>
          <w:kern w:val="0"/>
          <w:sz w:val="44"/>
          <w:szCs w:val="44"/>
          <w:lang w:eastAsia="en-IN"/>
          <w14:ligatures w14:val="none"/>
        </w:rPr>
      </w:pPr>
    </w:p>
    <w:p w:rsidR="006C006F" w:rsidRPr="006C006F" w:rsidRDefault="006C006F" w:rsidP="006C006F">
      <w:pPr>
        <w:spacing w:after="0" w:line="240" w:lineRule="auto"/>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571856BC" wp14:editId="1373E485">
            <wp:extent cx="6758940" cy="2743200"/>
            <wp:effectExtent l="0" t="0" r="0" b="0"/>
            <wp:docPr id="895713255" name="Chart 1">
              <a:extLst xmlns:a="http://schemas.openxmlformats.org/drawingml/2006/main">
                <a:ext uri="{FF2B5EF4-FFF2-40B4-BE49-F238E27FC236}">
                  <a16:creationId xmlns:a16="http://schemas.microsoft.com/office/drawing/2014/main" id="{819CBF53-710A-9B0B-A318-F32D833D23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C006F" w:rsidRDefault="006C006F" w:rsidP="00785468">
      <w:pPr>
        <w:rPr>
          <w:rFonts w:ascii="Times New Roman" w:hAnsi="Times New Roman" w:cs="Times New Roman"/>
          <w:sz w:val="40"/>
          <w:szCs w:val="40"/>
        </w:rPr>
      </w:pPr>
    </w:p>
    <w:p w:rsidR="006C006F" w:rsidRDefault="006C006F" w:rsidP="006C006F">
      <w:pPr>
        <w:jc w:val="both"/>
        <w:rPr>
          <w:rFonts w:ascii="Times New Roman" w:hAnsi="Times New Roman" w:cs="Times New Roman"/>
          <w:sz w:val="40"/>
          <w:szCs w:val="40"/>
        </w:rPr>
      </w:pPr>
      <w:r>
        <w:rPr>
          <w:rFonts w:ascii="Times New Roman" w:hAnsi="Times New Roman" w:cs="Times New Roman"/>
          <w:sz w:val="40"/>
          <w:szCs w:val="40"/>
        </w:rPr>
        <w:lastRenderedPageBreak/>
        <w:t>As, we can see in above chart firstly from January its start increasing and at May it’s the highest but then its starts decreasing.</w:t>
      </w:r>
    </w:p>
    <w:p w:rsidR="006C006F" w:rsidRDefault="006C006F" w:rsidP="00785468">
      <w:pPr>
        <w:rPr>
          <w:rFonts w:ascii="Times New Roman" w:hAnsi="Times New Roman" w:cs="Times New Roman"/>
          <w:sz w:val="40"/>
          <w:szCs w:val="40"/>
        </w:rPr>
      </w:pPr>
    </w:p>
    <w:p w:rsidR="006C006F" w:rsidRDefault="006C006F" w:rsidP="006C006F">
      <w:pPr>
        <w:jc w:val="both"/>
        <w:rPr>
          <w:rFonts w:ascii="Times New Roman" w:hAnsi="Times New Roman" w:cs="Times New Roman"/>
          <w:b/>
          <w:bCs/>
          <w:sz w:val="44"/>
          <w:szCs w:val="44"/>
        </w:rPr>
      </w:pPr>
      <w:r w:rsidRPr="006C006F">
        <w:rPr>
          <w:rFonts w:ascii="Times New Roman" w:hAnsi="Times New Roman" w:cs="Times New Roman"/>
          <w:b/>
          <w:bCs/>
          <w:sz w:val="44"/>
          <w:szCs w:val="44"/>
        </w:rPr>
        <w:t>16. Is there any pattern in order rating across slots, number of items placed, delivery charges, discount. For example, there might be an insight from the data that orders placed during late night are generally rated high. While orders placed in early morning are not rated high. OR orders having more than 5 items are generally rated high.</w:t>
      </w:r>
    </w:p>
    <w:p w:rsidR="006C006F" w:rsidRDefault="006C006F" w:rsidP="006C006F">
      <w:pPr>
        <w:jc w:val="both"/>
        <w:rPr>
          <w:rFonts w:ascii="Times New Roman" w:hAnsi="Times New Roman" w:cs="Times New Roman"/>
          <w:b/>
          <w:bCs/>
          <w:sz w:val="44"/>
          <w:szCs w:val="44"/>
        </w:rPr>
      </w:pPr>
    </w:p>
    <w:p w:rsidR="006C006F" w:rsidRPr="006C006F" w:rsidRDefault="006C006F" w:rsidP="006C006F">
      <w:pPr>
        <w:jc w:val="both"/>
        <w:rPr>
          <w:rFonts w:ascii="Times New Roman" w:hAnsi="Times New Roman" w:cs="Times New Roman"/>
          <w:sz w:val="40"/>
          <w:szCs w:val="40"/>
        </w:rPr>
      </w:pPr>
      <w:r w:rsidRPr="006C006F">
        <w:rPr>
          <w:rFonts w:ascii="Times New Roman" w:hAnsi="Times New Roman" w:cs="Times New Roman"/>
          <w:sz w:val="40"/>
          <w:szCs w:val="40"/>
        </w:rPr>
        <w:t xml:space="preserve">1) Order ratings in late night is lower than other time slots it can be due to less discount. </w:t>
      </w:r>
    </w:p>
    <w:p w:rsidR="006C006F" w:rsidRPr="006C006F" w:rsidRDefault="006C006F" w:rsidP="006C006F">
      <w:pPr>
        <w:jc w:val="both"/>
        <w:rPr>
          <w:rFonts w:ascii="Times New Roman" w:hAnsi="Times New Roman" w:cs="Times New Roman"/>
          <w:sz w:val="40"/>
          <w:szCs w:val="40"/>
        </w:rPr>
      </w:pPr>
      <w:r w:rsidRPr="006C006F">
        <w:rPr>
          <w:rFonts w:ascii="Times New Roman" w:hAnsi="Times New Roman" w:cs="Times New Roman"/>
          <w:sz w:val="40"/>
          <w:szCs w:val="40"/>
        </w:rPr>
        <w:t>2) For, order containing 1 to 6 products the order rating is increasing.</w:t>
      </w:r>
      <w:r>
        <w:rPr>
          <w:rFonts w:ascii="Times New Roman" w:hAnsi="Times New Roman" w:cs="Times New Roman"/>
          <w:sz w:val="40"/>
          <w:szCs w:val="40"/>
        </w:rPr>
        <w:t xml:space="preserve"> </w:t>
      </w:r>
      <w:r w:rsidRPr="006C006F">
        <w:rPr>
          <w:rFonts w:ascii="Times New Roman" w:hAnsi="Times New Roman" w:cs="Times New Roman"/>
          <w:sz w:val="40"/>
          <w:szCs w:val="40"/>
        </w:rPr>
        <w:t>But after when number of products are 7 or more it is decreasing.</w:t>
      </w:r>
    </w:p>
    <w:p w:rsidR="006C006F" w:rsidRPr="006C006F" w:rsidRDefault="006C006F" w:rsidP="006C006F">
      <w:pPr>
        <w:jc w:val="both"/>
        <w:rPr>
          <w:rFonts w:ascii="Times New Roman" w:hAnsi="Times New Roman" w:cs="Times New Roman"/>
          <w:sz w:val="40"/>
          <w:szCs w:val="40"/>
        </w:rPr>
      </w:pPr>
      <w:r w:rsidRPr="006C006F">
        <w:rPr>
          <w:rFonts w:ascii="Times New Roman" w:hAnsi="Times New Roman" w:cs="Times New Roman"/>
          <w:sz w:val="40"/>
          <w:szCs w:val="40"/>
        </w:rPr>
        <w:t>3) Morning has the highest average of order ratings.</w:t>
      </w: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jc w:val="both"/>
        <w:rPr>
          <w:rFonts w:ascii="Times New Roman" w:hAnsi="Times New Roman" w:cs="Times New Roman"/>
          <w:b/>
          <w:bCs/>
          <w:sz w:val="44"/>
          <w:szCs w:val="44"/>
        </w:rPr>
      </w:pPr>
    </w:p>
    <w:p w:rsidR="006C006F" w:rsidRDefault="006C006F" w:rsidP="006C006F">
      <w:pPr>
        <w:pStyle w:val="Heading1"/>
        <w:jc w:val="center"/>
        <w:rPr>
          <w:rFonts w:ascii="Times New Roman" w:hAnsi="Times New Roman" w:cs="Times New Roman"/>
          <w:b/>
          <w:bCs/>
          <w:sz w:val="52"/>
          <w:szCs w:val="52"/>
          <w:u w:val="single"/>
        </w:rPr>
      </w:pPr>
      <w:r w:rsidRPr="006C006F">
        <w:rPr>
          <w:rFonts w:ascii="Times New Roman" w:hAnsi="Times New Roman" w:cs="Times New Roman"/>
          <w:b/>
          <w:bCs/>
          <w:sz w:val="52"/>
          <w:szCs w:val="52"/>
          <w:u w:val="single"/>
        </w:rPr>
        <w:lastRenderedPageBreak/>
        <w:t>DELIVERY ANALYSIS</w:t>
      </w:r>
    </w:p>
    <w:p w:rsidR="006C006F" w:rsidRDefault="006C006F" w:rsidP="006C006F"/>
    <w:p w:rsidR="006C006F" w:rsidRDefault="006C006F" w:rsidP="006C006F">
      <w:pPr>
        <w:spacing w:after="0" w:line="240" w:lineRule="auto"/>
        <w:rPr>
          <w:rFonts w:ascii="Times New Roman" w:eastAsia="Times New Roman" w:hAnsi="Times New Roman" w:cs="Times New Roman"/>
          <w:b/>
          <w:bCs/>
          <w:color w:val="000000"/>
          <w:kern w:val="0"/>
          <w:sz w:val="44"/>
          <w:szCs w:val="44"/>
          <w:lang w:eastAsia="en-IN"/>
          <w14:ligatures w14:val="none"/>
        </w:rPr>
      </w:pPr>
      <w:r w:rsidRPr="006C006F">
        <w:rPr>
          <w:rFonts w:ascii="Times New Roman" w:eastAsia="Times New Roman" w:hAnsi="Times New Roman" w:cs="Times New Roman"/>
          <w:b/>
          <w:bCs/>
          <w:color w:val="000000"/>
          <w:kern w:val="0"/>
          <w:sz w:val="44"/>
          <w:szCs w:val="44"/>
          <w:lang w:eastAsia="en-IN"/>
          <w14:ligatures w14:val="none"/>
        </w:rPr>
        <w:t>17. Calculate average overall delivery time at month and delivery area level.</w:t>
      </w:r>
    </w:p>
    <w:p w:rsidR="00F621A8" w:rsidRPr="006C006F" w:rsidRDefault="00F621A8" w:rsidP="006C006F">
      <w:pPr>
        <w:spacing w:after="0" w:line="240" w:lineRule="auto"/>
        <w:rPr>
          <w:rFonts w:ascii="Times New Roman" w:eastAsia="Times New Roman" w:hAnsi="Times New Roman" w:cs="Times New Roman"/>
          <w:b/>
          <w:bCs/>
          <w:color w:val="000000"/>
          <w:kern w:val="0"/>
          <w:sz w:val="44"/>
          <w:szCs w:val="44"/>
          <w:lang w:eastAsia="en-IN"/>
          <w14:ligatures w14:val="none"/>
        </w:rPr>
      </w:pPr>
    </w:p>
    <w:p w:rsidR="006C006F" w:rsidRDefault="006C006F" w:rsidP="006C006F"/>
    <w:p w:rsidR="006C006F" w:rsidRDefault="006C006F" w:rsidP="006C006F">
      <w:r>
        <w:rPr>
          <w:noProof/>
        </w:rPr>
        <w:drawing>
          <wp:inline distT="0" distB="0" distL="0" distR="0" wp14:anchorId="0D3BE6FB" wp14:editId="47D96DE5">
            <wp:extent cx="6949440" cy="3360420"/>
            <wp:effectExtent l="0" t="0" r="0" b="0"/>
            <wp:docPr id="489904235" name="Chart 1">
              <a:extLst xmlns:a="http://schemas.openxmlformats.org/drawingml/2006/main">
                <a:ext uri="{FF2B5EF4-FFF2-40B4-BE49-F238E27FC236}">
                  <a16:creationId xmlns:a16="http://schemas.microsoft.com/office/drawing/2014/main" id="{F2AB0A68-7097-BF4B-CA4E-ED88D4198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621A8" w:rsidRDefault="00F621A8" w:rsidP="006C006F"/>
    <w:p w:rsidR="00F621A8" w:rsidRPr="00F621A8" w:rsidRDefault="00F621A8" w:rsidP="00F621A8">
      <w:pPr>
        <w:jc w:val="both"/>
        <w:rPr>
          <w:rFonts w:ascii="Times New Roman" w:hAnsi="Times New Roman" w:cs="Times New Roman"/>
          <w:sz w:val="40"/>
          <w:szCs w:val="40"/>
        </w:rPr>
      </w:pPr>
      <w:r w:rsidRPr="00F621A8">
        <w:rPr>
          <w:rFonts w:ascii="Times New Roman" w:hAnsi="Times New Roman" w:cs="Times New Roman"/>
          <w:sz w:val="40"/>
          <w:szCs w:val="40"/>
        </w:rPr>
        <w:t>February, September, July has lowest overall delivery time whereas, May has the highest.</w:t>
      </w:r>
    </w:p>
    <w:p w:rsidR="00F621A8" w:rsidRDefault="00F621A8" w:rsidP="00F621A8">
      <w:pPr>
        <w:jc w:val="both"/>
        <w:rPr>
          <w:rFonts w:ascii="Times New Roman" w:hAnsi="Times New Roman" w:cs="Times New Roman"/>
          <w:sz w:val="40"/>
          <w:szCs w:val="40"/>
        </w:rPr>
      </w:pPr>
      <w:r w:rsidRPr="00F621A8">
        <w:rPr>
          <w:rFonts w:ascii="Times New Roman" w:hAnsi="Times New Roman" w:cs="Times New Roman"/>
          <w:sz w:val="40"/>
          <w:szCs w:val="40"/>
        </w:rPr>
        <w:t>And, WHITEFIELD and COX TOWN respectively have the lowest overall delivery time whereas, MAHADEVAPURA has the highest.</w:t>
      </w:r>
    </w:p>
    <w:p w:rsidR="00F621A8" w:rsidRPr="00F621A8" w:rsidRDefault="00F621A8" w:rsidP="006C006F">
      <w:pPr>
        <w:rPr>
          <w:rFonts w:ascii="Times New Roman" w:hAnsi="Times New Roman" w:cs="Times New Roman"/>
          <w:sz w:val="40"/>
          <w:szCs w:val="40"/>
        </w:rPr>
      </w:pPr>
    </w:p>
    <w:p w:rsidR="00F621A8" w:rsidRPr="00F621A8" w:rsidRDefault="00F621A8"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F621A8">
        <w:rPr>
          <w:rFonts w:ascii="Times New Roman" w:eastAsia="Times New Roman" w:hAnsi="Times New Roman" w:cs="Times New Roman"/>
          <w:b/>
          <w:bCs/>
          <w:color w:val="000000"/>
          <w:kern w:val="0"/>
          <w:sz w:val="44"/>
          <w:szCs w:val="44"/>
          <w:lang w:eastAsia="en-IN"/>
          <w14:ligatures w14:val="none"/>
        </w:rPr>
        <w:t>18. Calculate average overall delivery time at month and weekday/weekend level. You might need to create a column which will tag every date to either weekday or weekend.</w:t>
      </w:r>
    </w:p>
    <w:p w:rsidR="00F621A8" w:rsidRDefault="00F621A8" w:rsidP="00F621A8"/>
    <w:p w:rsidR="00F621A8" w:rsidRDefault="00F621A8" w:rsidP="00F621A8"/>
    <w:p w:rsidR="00F621A8" w:rsidRDefault="00F621A8" w:rsidP="00F621A8"/>
    <w:p w:rsidR="00F621A8" w:rsidRDefault="00F621A8" w:rsidP="00F621A8">
      <w:r>
        <w:rPr>
          <w:noProof/>
        </w:rPr>
        <w:drawing>
          <wp:inline distT="0" distB="0" distL="0" distR="0" wp14:anchorId="1C1D8A9A" wp14:editId="6C165DB6">
            <wp:extent cx="6880860" cy="2948940"/>
            <wp:effectExtent l="0" t="0" r="0" b="0"/>
            <wp:docPr id="884389266" name="Chart 1">
              <a:extLst xmlns:a="http://schemas.openxmlformats.org/drawingml/2006/main">
                <a:ext uri="{FF2B5EF4-FFF2-40B4-BE49-F238E27FC236}">
                  <a16:creationId xmlns:a16="http://schemas.microsoft.com/office/drawing/2014/main" id="{EE2370A1-DE70-3A79-31B9-38B73BA9FC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621A8" w:rsidRDefault="00F621A8" w:rsidP="00F621A8"/>
    <w:p w:rsidR="00F621A8" w:rsidRPr="00F621A8" w:rsidRDefault="00F621A8" w:rsidP="00F621A8">
      <w:pPr>
        <w:jc w:val="both"/>
        <w:rPr>
          <w:rFonts w:ascii="Times New Roman" w:hAnsi="Times New Roman" w:cs="Times New Roman"/>
          <w:sz w:val="40"/>
          <w:szCs w:val="40"/>
        </w:rPr>
      </w:pPr>
      <w:r w:rsidRPr="00F621A8">
        <w:rPr>
          <w:rFonts w:ascii="Times New Roman" w:hAnsi="Times New Roman" w:cs="Times New Roman"/>
          <w:sz w:val="40"/>
          <w:szCs w:val="40"/>
        </w:rPr>
        <w:t>WEEKDAYS has less overall delivery time as compared to WEEKEND.</w:t>
      </w:r>
    </w:p>
    <w:p w:rsidR="00F621A8" w:rsidRDefault="00F621A8" w:rsidP="00F621A8">
      <w:pPr>
        <w:jc w:val="both"/>
        <w:rPr>
          <w:rFonts w:ascii="Times New Roman" w:hAnsi="Times New Roman" w:cs="Times New Roman"/>
          <w:sz w:val="40"/>
          <w:szCs w:val="40"/>
        </w:rPr>
      </w:pPr>
      <w:r w:rsidRPr="00F621A8">
        <w:rPr>
          <w:rFonts w:ascii="Times New Roman" w:hAnsi="Times New Roman" w:cs="Times New Roman"/>
          <w:sz w:val="40"/>
          <w:szCs w:val="40"/>
        </w:rPr>
        <w:t>AND, MAY has highest delivery time whereas February has the lowest.</w:t>
      </w:r>
    </w:p>
    <w:p w:rsidR="00F621A8" w:rsidRDefault="00F621A8" w:rsidP="00F621A8">
      <w:pPr>
        <w:jc w:val="both"/>
        <w:rPr>
          <w:rFonts w:ascii="Times New Roman" w:hAnsi="Times New Roman" w:cs="Times New Roman"/>
          <w:sz w:val="40"/>
          <w:szCs w:val="40"/>
        </w:rPr>
      </w:pPr>
    </w:p>
    <w:p w:rsidR="00F621A8" w:rsidRDefault="00F621A8"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F621A8">
        <w:rPr>
          <w:rFonts w:ascii="Times New Roman" w:eastAsia="Times New Roman" w:hAnsi="Times New Roman" w:cs="Times New Roman"/>
          <w:b/>
          <w:bCs/>
          <w:color w:val="000000"/>
          <w:kern w:val="0"/>
          <w:sz w:val="44"/>
          <w:szCs w:val="44"/>
          <w:lang w:eastAsia="en-IN"/>
          <w14:ligatures w14:val="none"/>
        </w:rPr>
        <w:t>19. Calculate average overall delivery time at slot level. Refer to the definition of slot.</w:t>
      </w:r>
    </w:p>
    <w:p w:rsidR="00F621A8" w:rsidRDefault="00F621A8"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F621A8" w:rsidRDefault="00F621A8"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110D39CA" wp14:editId="4DD57F3D">
            <wp:extent cx="6659880" cy="3208020"/>
            <wp:effectExtent l="0" t="0" r="0" b="0"/>
            <wp:docPr id="1853538837" name="Chart 1">
              <a:extLst xmlns:a="http://schemas.openxmlformats.org/drawingml/2006/main">
                <a:ext uri="{FF2B5EF4-FFF2-40B4-BE49-F238E27FC236}">
                  <a16:creationId xmlns:a16="http://schemas.microsoft.com/office/drawing/2014/main" id="{8C31537C-3C14-6274-3DF1-FCD98C4203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621A8" w:rsidRPr="0093529E" w:rsidRDefault="00F621A8" w:rsidP="00F621A8">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93529E">
        <w:rPr>
          <w:rFonts w:ascii="Times New Roman" w:eastAsia="Times New Roman" w:hAnsi="Times New Roman" w:cs="Times New Roman"/>
          <w:color w:val="000000"/>
          <w:kern w:val="0"/>
          <w:sz w:val="40"/>
          <w:szCs w:val="40"/>
          <w:lang w:eastAsia="en-IN"/>
          <w14:ligatures w14:val="none"/>
        </w:rPr>
        <w:lastRenderedPageBreak/>
        <w:t>L</w:t>
      </w:r>
      <w:r w:rsidR="0093529E" w:rsidRPr="0093529E">
        <w:rPr>
          <w:rFonts w:ascii="Times New Roman" w:eastAsia="Times New Roman" w:hAnsi="Times New Roman" w:cs="Times New Roman"/>
          <w:color w:val="000000"/>
          <w:kern w:val="0"/>
          <w:sz w:val="40"/>
          <w:szCs w:val="40"/>
          <w:lang w:eastAsia="en-IN"/>
          <w14:ligatures w14:val="none"/>
        </w:rPr>
        <w:t>ate night, has lowest overall delivery time whereas Afternoon, Evening and Morning have the highest respectively.</w:t>
      </w:r>
    </w:p>
    <w:p w:rsidR="0093529E" w:rsidRDefault="0093529E"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P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93529E">
        <w:rPr>
          <w:rFonts w:ascii="Times New Roman" w:eastAsia="Times New Roman" w:hAnsi="Times New Roman" w:cs="Times New Roman"/>
          <w:b/>
          <w:bCs/>
          <w:color w:val="000000"/>
          <w:kern w:val="0"/>
          <w:sz w:val="44"/>
          <w:szCs w:val="44"/>
          <w:lang w:eastAsia="en-IN"/>
          <w14:ligatures w14:val="none"/>
        </w:rPr>
        <w:t>20. Do you see any pattern in delivery charges with slot or delivery area.</w:t>
      </w:r>
    </w:p>
    <w:p w:rsidR="0093529E" w:rsidRDefault="0093529E"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Default="0093529E"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drawing>
          <wp:inline distT="0" distB="0" distL="0" distR="0" wp14:anchorId="7C8EA705" wp14:editId="4F050580">
            <wp:extent cx="6964680" cy="3147060"/>
            <wp:effectExtent l="0" t="0" r="0" b="0"/>
            <wp:docPr id="1452934777" name="Chart 1">
              <a:extLst xmlns:a="http://schemas.openxmlformats.org/drawingml/2006/main">
                <a:ext uri="{FF2B5EF4-FFF2-40B4-BE49-F238E27FC236}">
                  <a16:creationId xmlns:a16="http://schemas.microsoft.com/office/drawing/2014/main" id="{9FF391A4-02D2-5F24-88BF-9B7F6C0D6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621A8" w:rsidRPr="00F621A8" w:rsidRDefault="00F621A8" w:rsidP="00F621A8">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Pr="0093529E" w:rsidRDefault="0093529E" w:rsidP="0093529E">
      <w:pPr>
        <w:jc w:val="both"/>
        <w:rPr>
          <w:rFonts w:ascii="Times New Roman" w:hAnsi="Times New Roman" w:cs="Times New Roman"/>
          <w:sz w:val="40"/>
          <w:szCs w:val="40"/>
        </w:rPr>
      </w:pPr>
      <w:r w:rsidRPr="0093529E">
        <w:rPr>
          <w:rFonts w:ascii="Times New Roman" w:hAnsi="Times New Roman" w:cs="Times New Roman"/>
          <w:sz w:val="40"/>
          <w:szCs w:val="40"/>
        </w:rPr>
        <w:t>As, above chart we can see that as the time increases in day the delivery charges are also increasing i.e. morning has lowest delivery charges whereas, late night has the most.</w:t>
      </w:r>
    </w:p>
    <w:p w:rsidR="0093529E" w:rsidRDefault="0093529E" w:rsidP="0093529E">
      <w:pPr>
        <w:jc w:val="both"/>
        <w:rPr>
          <w:rFonts w:ascii="Times New Roman" w:hAnsi="Times New Roman" w:cs="Times New Roman"/>
          <w:sz w:val="40"/>
          <w:szCs w:val="40"/>
        </w:rPr>
      </w:pPr>
      <w:r w:rsidRPr="0093529E">
        <w:rPr>
          <w:rFonts w:ascii="Times New Roman" w:hAnsi="Times New Roman" w:cs="Times New Roman"/>
          <w:sz w:val="40"/>
          <w:szCs w:val="40"/>
        </w:rPr>
        <w:t>And, for delivery areas BROOKFIELD,</w:t>
      </w:r>
      <w:r>
        <w:rPr>
          <w:rFonts w:ascii="Times New Roman" w:hAnsi="Times New Roman" w:cs="Times New Roman"/>
          <w:sz w:val="40"/>
          <w:szCs w:val="40"/>
        </w:rPr>
        <w:t xml:space="preserve"> </w:t>
      </w:r>
      <w:r w:rsidRPr="0093529E">
        <w:rPr>
          <w:rFonts w:ascii="Times New Roman" w:hAnsi="Times New Roman" w:cs="Times New Roman"/>
          <w:sz w:val="40"/>
          <w:szCs w:val="40"/>
        </w:rPr>
        <w:t>CV RAMAN NAGAR, FRAZER TOWN has the maximum delivery charges the reasons can be the distance,</w:t>
      </w:r>
      <w:r>
        <w:rPr>
          <w:rFonts w:ascii="Times New Roman" w:hAnsi="Times New Roman" w:cs="Times New Roman"/>
          <w:sz w:val="40"/>
          <w:szCs w:val="40"/>
        </w:rPr>
        <w:t xml:space="preserve"> </w:t>
      </w:r>
      <w:r w:rsidRPr="0093529E">
        <w:rPr>
          <w:rFonts w:ascii="Times New Roman" w:hAnsi="Times New Roman" w:cs="Times New Roman"/>
          <w:sz w:val="40"/>
          <w:szCs w:val="40"/>
        </w:rPr>
        <w:t>traffic area or the order are been placed at late night or night.</w:t>
      </w:r>
    </w:p>
    <w:p w:rsidR="0093529E" w:rsidRDefault="0093529E" w:rsidP="0093529E">
      <w:pPr>
        <w:jc w:val="both"/>
        <w:rPr>
          <w:rFonts w:ascii="Times New Roman" w:hAnsi="Times New Roman" w:cs="Times New Roman"/>
          <w:sz w:val="40"/>
          <w:szCs w:val="40"/>
        </w:rPr>
      </w:pP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sidRPr="0093529E">
        <w:rPr>
          <w:rFonts w:ascii="Times New Roman" w:eastAsia="Times New Roman" w:hAnsi="Times New Roman" w:cs="Times New Roman"/>
          <w:b/>
          <w:bCs/>
          <w:color w:val="000000"/>
          <w:kern w:val="0"/>
          <w:sz w:val="44"/>
          <w:szCs w:val="44"/>
          <w:lang w:eastAsia="en-IN"/>
          <w14:ligatures w14:val="none"/>
        </w:rPr>
        <w:t>21. Do you see any pattern in delivery time and delivery area. If yes then find out logical reason.</w:t>
      </w: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r>
        <w:rPr>
          <w:noProof/>
        </w:rPr>
        <w:lastRenderedPageBreak/>
        <w:drawing>
          <wp:inline distT="0" distB="0" distL="0" distR="0" wp14:anchorId="7C8D839C" wp14:editId="7FA8805F">
            <wp:extent cx="6949440" cy="3032760"/>
            <wp:effectExtent l="0" t="0" r="0" b="0"/>
            <wp:docPr id="553878070" name="Chart 1">
              <a:extLst xmlns:a="http://schemas.openxmlformats.org/drawingml/2006/main">
                <a:ext uri="{FF2B5EF4-FFF2-40B4-BE49-F238E27FC236}">
                  <a16:creationId xmlns:a16="http://schemas.microsoft.com/office/drawing/2014/main" id="{BAFC11F4-BB1C-70C8-2DCA-F0B8B65EB4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93529E">
        <w:rPr>
          <w:rFonts w:ascii="Times New Roman" w:eastAsia="Times New Roman" w:hAnsi="Times New Roman" w:cs="Times New Roman"/>
          <w:color w:val="000000"/>
          <w:kern w:val="0"/>
          <w:sz w:val="40"/>
          <w:szCs w:val="40"/>
          <w:lang w:eastAsia="en-IN"/>
          <w14:ligatures w14:val="none"/>
        </w:rPr>
        <w:t>From, pivot table and above chart we can say that, COX TOWN and WHITEFIELD both have the least delivery time whereas, MAHADEVAPURA has the most.</w:t>
      </w:r>
    </w:p>
    <w:p w:rsidR="0093529E" w:rsidRP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93529E">
        <w:rPr>
          <w:rFonts w:ascii="Times New Roman" w:eastAsia="Times New Roman" w:hAnsi="Times New Roman" w:cs="Times New Roman"/>
          <w:color w:val="000000"/>
          <w:kern w:val="0"/>
          <w:sz w:val="40"/>
          <w:szCs w:val="40"/>
          <w:lang w:eastAsia="en-IN"/>
          <w14:ligatures w14:val="none"/>
        </w:rPr>
        <w:t>As, COX TOWN and WHITEFIELD also have the lowest delivery charges or no delivery charges it can be because of lesser distance or no traffic area or the delivery office is present in the same city only.</w:t>
      </w:r>
    </w:p>
    <w:p w:rsidR="0093529E" w:rsidRP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p>
    <w:p w:rsidR="0093529E" w:rsidRP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93529E">
        <w:rPr>
          <w:rFonts w:ascii="Times New Roman" w:eastAsia="Times New Roman" w:hAnsi="Times New Roman" w:cs="Times New Roman"/>
          <w:color w:val="000000"/>
          <w:kern w:val="0"/>
          <w:sz w:val="40"/>
          <w:szCs w:val="40"/>
          <w:lang w:eastAsia="en-IN"/>
          <w14:ligatures w14:val="none"/>
        </w:rPr>
        <w:t>And,</w:t>
      </w:r>
      <w:r>
        <w:rPr>
          <w:rFonts w:ascii="Times New Roman" w:eastAsia="Times New Roman" w:hAnsi="Times New Roman" w:cs="Times New Roman"/>
          <w:color w:val="000000"/>
          <w:kern w:val="0"/>
          <w:sz w:val="40"/>
          <w:szCs w:val="40"/>
          <w:lang w:eastAsia="en-IN"/>
          <w14:ligatures w14:val="none"/>
        </w:rPr>
        <w:t xml:space="preserve"> </w:t>
      </w:r>
      <w:r w:rsidRPr="0093529E">
        <w:rPr>
          <w:rFonts w:ascii="Times New Roman" w:eastAsia="Times New Roman" w:hAnsi="Times New Roman" w:cs="Times New Roman"/>
          <w:color w:val="000000"/>
          <w:kern w:val="0"/>
          <w:sz w:val="40"/>
          <w:szCs w:val="40"/>
          <w:lang w:eastAsia="en-IN"/>
          <w14:ligatures w14:val="none"/>
        </w:rPr>
        <w:t>MAHADEVAPURA is one of the cities having high delivery charges it can be because of order are placed at late night or night, distance would be more or due to traffic issue.</w:t>
      </w:r>
    </w:p>
    <w:p w:rsidR="0093529E" w:rsidRPr="0093529E" w:rsidRDefault="0093529E" w:rsidP="0093529E">
      <w:pPr>
        <w:spacing w:after="0" w:line="240" w:lineRule="auto"/>
        <w:jc w:val="both"/>
        <w:rPr>
          <w:rFonts w:ascii="Times New Roman" w:eastAsia="Times New Roman" w:hAnsi="Times New Roman" w:cs="Times New Roman"/>
          <w:color w:val="000000"/>
          <w:kern w:val="0"/>
          <w:sz w:val="40"/>
          <w:szCs w:val="40"/>
          <w:lang w:eastAsia="en-IN"/>
          <w14:ligatures w14:val="none"/>
        </w:rPr>
      </w:pPr>
      <w:r w:rsidRPr="0093529E">
        <w:rPr>
          <w:rFonts w:ascii="Times New Roman" w:eastAsia="Times New Roman" w:hAnsi="Times New Roman" w:cs="Times New Roman"/>
          <w:color w:val="000000"/>
          <w:kern w:val="0"/>
          <w:sz w:val="40"/>
          <w:szCs w:val="40"/>
          <w:lang w:eastAsia="en-IN"/>
          <w14:ligatures w14:val="none"/>
        </w:rPr>
        <w:t>But, for BROOKFIELD, both delivery time and delivery charges both are high.</w:t>
      </w:r>
    </w:p>
    <w:p w:rsidR="0093529E" w:rsidRPr="0093529E" w:rsidRDefault="0093529E" w:rsidP="0093529E">
      <w:pPr>
        <w:spacing w:after="0" w:line="240" w:lineRule="auto"/>
        <w:jc w:val="both"/>
        <w:rPr>
          <w:rFonts w:ascii="Times New Roman" w:eastAsia="Times New Roman" w:hAnsi="Times New Roman" w:cs="Times New Roman"/>
          <w:b/>
          <w:bCs/>
          <w:color w:val="000000"/>
          <w:kern w:val="0"/>
          <w:sz w:val="44"/>
          <w:szCs w:val="44"/>
          <w:lang w:eastAsia="en-IN"/>
          <w14:ligatures w14:val="none"/>
        </w:rPr>
      </w:pPr>
    </w:p>
    <w:p w:rsidR="0093529E" w:rsidRPr="0093529E" w:rsidRDefault="0093529E" w:rsidP="0093529E">
      <w:pPr>
        <w:jc w:val="both"/>
        <w:rPr>
          <w:rFonts w:ascii="Times New Roman" w:hAnsi="Times New Roman" w:cs="Times New Roman"/>
          <w:sz w:val="40"/>
          <w:szCs w:val="40"/>
        </w:rPr>
      </w:pPr>
    </w:p>
    <w:p w:rsidR="00F621A8" w:rsidRPr="00F621A8" w:rsidRDefault="00F621A8" w:rsidP="00F621A8">
      <w:pPr>
        <w:jc w:val="both"/>
        <w:rPr>
          <w:rFonts w:ascii="Times New Roman" w:hAnsi="Times New Roman" w:cs="Times New Roman"/>
          <w:sz w:val="40"/>
          <w:szCs w:val="40"/>
        </w:rPr>
      </w:pPr>
    </w:p>
    <w:sectPr w:rsidR="00F621A8" w:rsidRPr="00F621A8" w:rsidSect="0079034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34A"/>
    <w:rsid w:val="000D48A3"/>
    <w:rsid w:val="000E5F12"/>
    <w:rsid w:val="001869B8"/>
    <w:rsid w:val="0023498B"/>
    <w:rsid w:val="002F5CD8"/>
    <w:rsid w:val="004136D5"/>
    <w:rsid w:val="004163DA"/>
    <w:rsid w:val="00477FAF"/>
    <w:rsid w:val="0048651B"/>
    <w:rsid w:val="0054057B"/>
    <w:rsid w:val="006C006F"/>
    <w:rsid w:val="00785468"/>
    <w:rsid w:val="0079034A"/>
    <w:rsid w:val="0093529E"/>
    <w:rsid w:val="009A3398"/>
    <w:rsid w:val="00E23201"/>
    <w:rsid w:val="00F62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C35CB"/>
  <w15:chartTrackingRefBased/>
  <w15:docId w15:val="{9189CF5D-FCDB-46DE-98B6-F19113BE2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3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4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16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3321">
      <w:bodyDiv w:val="1"/>
      <w:marLeft w:val="0"/>
      <w:marRight w:val="0"/>
      <w:marTop w:val="0"/>
      <w:marBottom w:val="0"/>
      <w:divBdr>
        <w:top w:val="none" w:sz="0" w:space="0" w:color="auto"/>
        <w:left w:val="none" w:sz="0" w:space="0" w:color="auto"/>
        <w:bottom w:val="none" w:sz="0" w:space="0" w:color="auto"/>
        <w:right w:val="none" w:sz="0" w:space="0" w:color="auto"/>
      </w:divBdr>
    </w:div>
    <w:div w:id="30346642">
      <w:bodyDiv w:val="1"/>
      <w:marLeft w:val="0"/>
      <w:marRight w:val="0"/>
      <w:marTop w:val="0"/>
      <w:marBottom w:val="0"/>
      <w:divBdr>
        <w:top w:val="none" w:sz="0" w:space="0" w:color="auto"/>
        <w:left w:val="none" w:sz="0" w:space="0" w:color="auto"/>
        <w:bottom w:val="none" w:sz="0" w:space="0" w:color="auto"/>
        <w:right w:val="none" w:sz="0" w:space="0" w:color="auto"/>
      </w:divBdr>
    </w:div>
    <w:div w:id="155461451">
      <w:bodyDiv w:val="1"/>
      <w:marLeft w:val="0"/>
      <w:marRight w:val="0"/>
      <w:marTop w:val="0"/>
      <w:marBottom w:val="0"/>
      <w:divBdr>
        <w:top w:val="none" w:sz="0" w:space="0" w:color="auto"/>
        <w:left w:val="none" w:sz="0" w:space="0" w:color="auto"/>
        <w:bottom w:val="none" w:sz="0" w:space="0" w:color="auto"/>
        <w:right w:val="none" w:sz="0" w:space="0" w:color="auto"/>
      </w:divBdr>
    </w:div>
    <w:div w:id="199322156">
      <w:bodyDiv w:val="1"/>
      <w:marLeft w:val="0"/>
      <w:marRight w:val="0"/>
      <w:marTop w:val="0"/>
      <w:marBottom w:val="0"/>
      <w:divBdr>
        <w:top w:val="none" w:sz="0" w:space="0" w:color="auto"/>
        <w:left w:val="none" w:sz="0" w:space="0" w:color="auto"/>
        <w:bottom w:val="none" w:sz="0" w:space="0" w:color="auto"/>
        <w:right w:val="none" w:sz="0" w:space="0" w:color="auto"/>
      </w:divBdr>
    </w:div>
    <w:div w:id="201792971">
      <w:bodyDiv w:val="1"/>
      <w:marLeft w:val="0"/>
      <w:marRight w:val="0"/>
      <w:marTop w:val="0"/>
      <w:marBottom w:val="0"/>
      <w:divBdr>
        <w:top w:val="none" w:sz="0" w:space="0" w:color="auto"/>
        <w:left w:val="none" w:sz="0" w:space="0" w:color="auto"/>
        <w:bottom w:val="none" w:sz="0" w:space="0" w:color="auto"/>
        <w:right w:val="none" w:sz="0" w:space="0" w:color="auto"/>
      </w:divBdr>
    </w:div>
    <w:div w:id="239485727">
      <w:bodyDiv w:val="1"/>
      <w:marLeft w:val="0"/>
      <w:marRight w:val="0"/>
      <w:marTop w:val="0"/>
      <w:marBottom w:val="0"/>
      <w:divBdr>
        <w:top w:val="none" w:sz="0" w:space="0" w:color="auto"/>
        <w:left w:val="none" w:sz="0" w:space="0" w:color="auto"/>
        <w:bottom w:val="none" w:sz="0" w:space="0" w:color="auto"/>
        <w:right w:val="none" w:sz="0" w:space="0" w:color="auto"/>
      </w:divBdr>
    </w:div>
    <w:div w:id="331571239">
      <w:bodyDiv w:val="1"/>
      <w:marLeft w:val="0"/>
      <w:marRight w:val="0"/>
      <w:marTop w:val="0"/>
      <w:marBottom w:val="0"/>
      <w:divBdr>
        <w:top w:val="none" w:sz="0" w:space="0" w:color="auto"/>
        <w:left w:val="none" w:sz="0" w:space="0" w:color="auto"/>
        <w:bottom w:val="none" w:sz="0" w:space="0" w:color="auto"/>
        <w:right w:val="none" w:sz="0" w:space="0" w:color="auto"/>
      </w:divBdr>
    </w:div>
    <w:div w:id="412435929">
      <w:bodyDiv w:val="1"/>
      <w:marLeft w:val="0"/>
      <w:marRight w:val="0"/>
      <w:marTop w:val="0"/>
      <w:marBottom w:val="0"/>
      <w:divBdr>
        <w:top w:val="none" w:sz="0" w:space="0" w:color="auto"/>
        <w:left w:val="none" w:sz="0" w:space="0" w:color="auto"/>
        <w:bottom w:val="none" w:sz="0" w:space="0" w:color="auto"/>
        <w:right w:val="none" w:sz="0" w:space="0" w:color="auto"/>
      </w:divBdr>
    </w:div>
    <w:div w:id="414592533">
      <w:bodyDiv w:val="1"/>
      <w:marLeft w:val="0"/>
      <w:marRight w:val="0"/>
      <w:marTop w:val="0"/>
      <w:marBottom w:val="0"/>
      <w:divBdr>
        <w:top w:val="none" w:sz="0" w:space="0" w:color="auto"/>
        <w:left w:val="none" w:sz="0" w:space="0" w:color="auto"/>
        <w:bottom w:val="none" w:sz="0" w:space="0" w:color="auto"/>
        <w:right w:val="none" w:sz="0" w:space="0" w:color="auto"/>
      </w:divBdr>
    </w:div>
    <w:div w:id="431320320">
      <w:bodyDiv w:val="1"/>
      <w:marLeft w:val="0"/>
      <w:marRight w:val="0"/>
      <w:marTop w:val="0"/>
      <w:marBottom w:val="0"/>
      <w:divBdr>
        <w:top w:val="none" w:sz="0" w:space="0" w:color="auto"/>
        <w:left w:val="none" w:sz="0" w:space="0" w:color="auto"/>
        <w:bottom w:val="none" w:sz="0" w:space="0" w:color="auto"/>
        <w:right w:val="none" w:sz="0" w:space="0" w:color="auto"/>
      </w:divBdr>
    </w:div>
    <w:div w:id="444157341">
      <w:bodyDiv w:val="1"/>
      <w:marLeft w:val="0"/>
      <w:marRight w:val="0"/>
      <w:marTop w:val="0"/>
      <w:marBottom w:val="0"/>
      <w:divBdr>
        <w:top w:val="none" w:sz="0" w:space="0" w:color="auto"/>
        <w:left w:val="none" w:sz="0" w:space="0" w:color="auto"/>
        <w:bottom w:val="none" w:sz="0" w:space="0" w:color="auto"/>
        <w:right w:val="none" w:sz="0" w:space="0" w:color="auto"/>
      </w:divBdr>
    </w:div>
    <w:div w:id="448012135">
      <w:bodyDiv w:val="1"/>
      <w:marLeft w:val="0"/>
      <w:marRight w:val="0"/>
      <w:marTop w:val="0"/>
      <w:marBottom w:val="0"/>
      <w:divBdr>
        <w:top w:val="none" w:sz="0" w:space="0" w:color="auto"/>
        <w:left w:val="none" w:sz="0" w:space="0" w:color="auto"/>
        <w:bottom w:val="none" w:sz="0" w:space="0" w:color="auto"/>
        <w:right w:val="none" w:sz="0" w:space="0" w:color="auto"/>
      </w:divBdr>
    </w:div>
    <w:div w:id="565605632">
      <w:bodyDiv w:val="1"/>
      <w:marLeft w:val="0"/>
      <w:marRight w:val="0"/>
      <w:marTop w:val="0"/>
      <w:marBottom w:val="0"/>
      <w:divBdr>
        <w:top w:val="none" w:sz="0" w:space="0" w:color="auto"/>
        <w:left w:val="none" w:sz="0" w:space="0" w:color="auto"/>
        <w:bottom w:val="none" w:sz="0" w:space="0" w:color="auto"/>
        <w:right w:val="none" w:sz="0" w:space="0" w:color="auto"/>
      </w:divBdr>
    </w:div>
    <w:div w:id="744451225">
      <w:bodyDiv w:val="1"/>
      <w:marLeft w:val="0"/>
      <w:marRight w:val="0"/>
      <w:marTop w:val="0"/>
      <w:marBottom w:val="0"/>
      <w:divBdr>
        <w:top w:val="none" w:sz="0" w:space="0" w:color="auto"/>
        <w:left w:val="none" w:sz="0" w:space="0" w:color="auto"/>
        <w:bottom w:val="none" w:sz="0" w:space="0" w:color="auto"/>
        <w:right w:val="none" w:sz="0" w:space="0" w:color="auto"/>
      </w:divBdr>
    </w:div>
    <w:div w:id="764111905">
      <w:bodyDiv w:val="1"/>
      <w:marLeft w:val="0"/>
      <w:marRight w:val="0"/>
      <w:marTop w:val="0"/>
      <w:marBottom w:val="0"/>
      <w:divBdr>
        <w:top w:val="none" w:sz="0" w:space="0" w:color="auto"/>
        <w:left w:val="none" w:sz="0" w:space="0" w:color="auto"/>
        <w:bottom w:val="none" w:sz="0" w:space="0" w:color="auto"/>
        <w:right w:val="none" w:sz="0" w:space="0" w:color="auto"/>
      </w:divBdr>
    </w:div>
    <w:div w:id="804004690">
      <w:bodyDiv w:val="1"/>
      <w:marLeft w:val="0"/>
      <w:marRight w:val="0"/>
      <w:marTop w:val="0"/>
      <w:marBottom w:val="0"/>
      <w:divBdr>
        <w:top w:val="none" w:sz="0" w:space="0" w:color="auto"/>
        <w:left w:val="none" w:sz="0" w:space="0" w:color="auto"/>
        <w:bottom w:val="none" w:sz="0" w:space="0" w:color="auto"/>
        <w:right w:val="none" w:sz="0" w:space="0" w:color="auto"/>
      </w:divBdr>
    </w:div>
    <w:div w:id="813642182">
      <w:bodyDiv w:val="1"/>
      <w:marLeft w:val="0"/>
      <w:marRight w:val="0"/>
      <w:marTop w:val="0"/>
      <w:marBottom w:val="0"/>
      <w:divBdr>
        <w:top w:val="none" w:sz="0" w:space="0" w:color="auto"/>
        <w:left w:val="none" w:sz="0" w:space="0" w:color="auto"/>
        <w:bottom w:val="none" w:sz="0" w:space="0" w:color="auto"/>
        <w:right w:val="none" w:sz="0" w:space="0" w:color="auto"/>
      </w:divBdr>
    </w:div>
    <w:div w:id="845703759">
      <w:bodyDiv w:val="1"/>
      <w:marLeft w:val="0"/>
      <w:marRight w:val="0"/>
      <w:marTop w:val="0"/>
      <w:marBottom w:val="0"/>
      <w:divBdr>
        <w:top w:val="none" w:sz="0" w:space="0" w:color="auto"/>
        <w:left w:val="none" w:sz="0" w:space="0" w:color="auto"/>
        <w:bottom w:val="none" w:sz="0" w:space="0" w:color="auto"/>
        <w:right w:val="none" w:sz="0" w:space="0" w:color="auto"/>
      </w:divBdr>
    </w:div>
    <w:div w:id="928663622">
      <w:bodyDiv w:val="1"/>
      <w:marLeft w:val="0"/>
      <w:marRight w:val="0"/>
      <w:marTop w:val="0"/>
      <w:marBottom w:val="0"/>
      <w:divBdr>
        <w:top w:val="none" w:sz="0" w:space="0" w:color="auto"/>
        <w:left w:val="none" w:sz="0" w:space="0" w:color="auto"/>
        <w:bottom w:val="none" w:sz="0" w:space="0" w:color="auto"/>
        <w:right w:val="none" w:sz="0" w:space="0" w:color="auto"/>
      </w:divBdr>
    </w:div>
    <w:div w:id="987981399">
      <w:bodyDiv w:val="1"/>
      <w:marLeft w:val="0"/>
      <w:marRight w:val="0"/>
      <w:marTop w:val="0"/>
      <w:marBottom w:val="0"/>
      <w:divBdr>
        <w:top w:val="none" w:sz="0" w:space="0" w:color="auto"/>
        <w:left w:val="none" w:sz="0" w:space="0" w:color="auto"/>
        <w:bottom w:val="none" w:sz="0" w:space="0" w:color="auto"/>
        <w:right w:val="none" w:sz="0" w:space="0" w:color="auto"/>
      </w:divBdr>
    </w:div>
    <w:div w:id="1167209631">
      <w:bodyDiv w:val="1"/>
      <w:marLeft w:val="0"/>
      <w:marRight w:val="0"/>
      <w:marTop w:val="0"/>
      <w:marBottom w:val="0"/>
      <w:divBdr>
        <w:top w:val="none" w:sz="0" w:space="0" w:color="auto"/>
        <w:left w:val="none" w:sz="0" w:space="0" w:color="auto"/>
        <w:bottom w:val="none" w:sz="0" w:space="0" w:color="auto"/>
        <w:right w:val="none" w:sz="0" w:space="0" w:color="auto"/>
      </w:divBdr>
    </w:div>
    <w:div w:id="1224028186">
      <w:bodyDiv w:val="1"/>
      <w:marLeft w:val="0"/>
      <w:marRight w:val="0"/>
      <w:marTop w:val="0"/>
      <w:marBottom w:val="0"/>
      <w:divBdr>
        <w:top w:val="none" w:sz="0" w:space="0" w:color="auto"/>
        <w:left w:val="none" w:sz="0" w:space="0" w:color="auto"/>
        <w:bottom w:val="none" w:sz="0" w:space="0" w:color="auto"/>
        <w:right w:val="none" w:sz="0" w:space="0" w:color="auto"/>
      </w:divBdr>
    </w:div>
    <w:div w:id="1252666704">
      <w:bodyDiv w:val="1"/>
      <w:marLeft w:val="0"/>
      <w:marRight w:val="0"/>
      <w:marTop w:val="0"/>
      <w:marBottom w:val="0"/>
      <w:divBdr>
        <w:top w:val="none" w:sz="0" w:space="0" w:color="auto"/>
        <w:left w:val="none" w:sz="0" w:space="0" w:color="auto"/>
        <w:bottom w:val="none" w:sz="0" w:space="0" w:color="auto"/>
        <w:right w:val="none" w:sz="0" w:space="0" w:color="auto"/>
      </w:divBdr>
    </w:div>
    <w:div w:id="1416703526">
      <w:bodyDiv w:val="1"/>
      <w:marLeft w:val="0"/>
      <w:marRight w:val="0"/>
      <w:marTop w:val="0"/>
      <w:marBottom w:val="0"/>
      <w:divBdr>
        <w:top w:val="none" w:sz="0" w:space="0" w:color="auto"/>
        <w:left w:val="none" w:sz="0" w:space="0" w:color="auto"/>
        <w:bottom w:val="none" w:sz="0" w:space="0" w:color="auto"/>
        <w:right w:val="none" w:sz="0" w:space="0" w:color="auto"/>
      </w:divBdr>
    </w:div>
    <w:div w:id="1482696982">
      <w:bodyDiv w:val="1"/>
      <w:marLeft w:val="0"/>
      <w:marRight w:val="0"/>
      <w:marTop w:val="0"/>
      <w:marBottom w:val="0"/>
      <w:divBdr>
        <w:top w:val="none" w:sz="0" w:space="0" w:color="auto"/>
        <w:left w:val="none" w:sz="0" w:space="0" w:color="auto"/>
        <w:bottom w:val="none" w:sz="0" w:space="0" w:color="auto"/>
        <w:right w:val="none" w:sz="0" w:space="0" w:color="auto"/>
      </w:divBdr>
    </w:div>
    <w:div w:id="1580167526">
      <w:bodyDiv w:val="1"/>
      <w:marLeft w:val="0"/>
      <w:marRight w:val="0"/>
      <w:marTop w:val="0"/>
      <w:marBottom w:val="0"/>
      <w:divBdr>
        <w:top w:val="none" w:sz="0" w:space="0" w:color="auto"/>
        <w:left w:val="none" w:sz="0" w:space="0" w:color="auto"/>
        <w:bottom w:val="none" w:sz="0" w:space="0" w:color="auto"/>
        <w:right w:val="none" w:sz="0" w:space="0" w:color="auto"/>
      </w:divBdr>
    </w:div>
    <w:div w:id="1778520844">
      <w:bodyDiv w:val="1"/>
      <w:marLeft w:val="0"/>
      <w:marRight w:val="0"/>
      <w:marTop w:val="0"/>
      <w:marBottom w:val="0"/>
      <w:divBdr>
        <w:top w:val="none" w:sz="0" w:space="0" w:color="auto"/>
        <w:left w:val="none" w:sz="0" w:space="0" w:color="auto"/>
        <w:bottom w:val="none" w:sz="0" w:space="0" w:color="auto"/>
        <w:right w:val="none" w:sz="0" w:space="0" w:color="auto"/>
      </w:divBdr>
    </w:div>
    <w:div w:id="1917664822">
      <w:bodyDiv w:val="1"/>
      <w:marLeft w:val="0"/>
      <w:marRight w:val="0"/>
      <w:marTop w:val="0"/>
      <w:marBottom w:val="0"/>
      <w:divBdr>
        <w:top w:val="none" w:sz="0" w:space="0" w:color="auto"/>
        <w:left w:val="none" w:sz="0" w:space="0" w:color="auto"/>
        <w:bottom w:val="none" w:sz="0" w:space="0" w:color="auto"/>
        <w:right w:val="none" w:sz="0" w:space="0" w:color="auto"/>
      </w:divBdr>
    </w:div>
    <w:div w:id="1971090624">
      <w:bodyDiv w:val="1"/>
      <w:marLeft w:val="0"/>
      <w:marRight w:val="0"/>
      <w:marTop w:val="0"/>
      <w:marBottom w:val="0"/>
      <w:divBdr>
        <w:top w:val="none" w:sz="0" w:space="0" w:color="auto"/>
        <w:left w:val="none" w:sz="0" w:space="0" w:color="auto"/>
        <w:bottom w:val="none" w:sz="0" w:space="0" w:color="auto"/>
        <w:right w:val="none" w:sz="0" w:space="0" w:color="auto"/>
      </w:divBdr>
    </w:div>
    <w:div w:id="1980065453">
      <w:bodyDiv w:val="1"/>
      <w:marLeft w:val="0"/>
      <w:marRight w:val="0"/>
      <w:marTop w:val="0"/>
      <w:marBottom w:val="0"/>
      <w:divBdr>
        <w:top w:val="none" w:sz="0" w:space="0" w:color="auto"/>
        <w:left w:val="none" w:sz="0" w:space="0" w:color="auto"/>
        <w:bottom w:val="none" w:sz="0" w:space="0" w:color="auto"/>
        <w:right w:val="none" w:sz="0" w:space="0" w:color="auto"/>
      </w:divBdr>
    </w:div>
    <w:div w:id="2031831974">
      <w:bodyDiv w:val="1"/>
      <w:marLeft w:val="0"/>
      <w:marRight w:val="0"/>
      <w:marTop w:val="0"/>
      <w:marBottom w:val="0"/>
      <w:divBdr>
        <w:top w:val="none" w:sz="0" w:space="0" w:color="auto"/>
        <w:left w:val="none" w:sz="0" w:space="0" w:color="auto"/>
        <w:bottom w:val="none" w:sz="0" w:space="0" w:color="auto"/>
        <w:right w:val="none" w:sz="0" w:space="0" w:color="auto"/>
      </w:divBdr>
    </w:div>
    <w:div w:id="208406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5.xml"/><Relationship Id="rId13" Type="http://schemas.openxmlformats.org/officeDocument/2006/relationships/chart" Target="charts/chart10.xml"/><Relationship Id="rId18" Type="http://schemas.openxmlformats.org/officeDocument/2006/relationships/chart" Target="charts/chart15.xml"/><Relationship Id="rId3" Type="http://schemas.openxmlformats.org/officeDocument/2006/relationships/webSettings" Target="webSettings.xml"/><Relationship Id="rId21" Type="http://schemas.openxmlformats.org/officeDocument/2006/relationships/chart" Target="charts/chart18.xml"/><Relationship Id="rId7" Type="http://schemas.openxmlformats.org/officeDocument/2006/relationships/chart" Target="charts/chart4.xml"/><Relationship Id="rId12" Type="http://schemas.openxmlformats.org/officeDocument/2006/relationships/chart" Target="charts/chart9.xml"/><Relationship Id="rId17" Type="http://schemas.openxmlformats.org/officeDocument/2006/relationships/chart" Target="charts/chart14.xml"/><Relationship Id="rId2" Type="http://schemas.openxmlformats.org/officeDocument/2006/relationships/settings" Target="settings.xml"/><Relationship Id="rId16" Type="http://schemas.openxmlformats.org/officeDocument/2006/relationships/chart" Target="charts/chart13.xml"/><Relationship Id="rId20" Type="http://schemas.openxmlformats.org/officeDocument/2006/relationships/chart" Target="charts/chart17.xml"/><Relationship Id="rId1" Type="http://schemas.openxmlformats.org/officeDocument/2006/relationships/styles" Target="styles.xml"/><Relationship Id="rId6" Type="http://schemas.openxmlformats.org/officeDocument/2006/relationships/chart" Target="charts/chart3.xml"/><Relationship Id="rId11" Type="http://schemas.openxmlformats.org/officeDocument/2006/relationships/chart" Target="charts/chart8.xml"/><Relationship Id="rId5" Type="http://schemas.openxmlformats.org/officeDocument/2006/relationships/chart" Target="charts/chart2.xml"/><Relationship Id="rId15" Type="http://schemas.openxmlformats.org/officeDocument/2006/relationships/chart" Target="charts/chart12.xml"/><Relationship Id="rId23" Type="http://schemas.openxmlformats.org/officeDocument/2006/relationships/theme" Target="theme/theme1.xml"/><Relationship Id="rId10" Type="http://schemas.openxmlformats.org/officeDocument/2006/relationships/chart" Target="charts/chart7.xml"/><Relationship Id="rId19" Type="http://schemas.openxmlformats.org/officeDocument/2006/relationships/chart" Target="charts/chart16.xml"/><Relationship Id="rId4" Type="http://schemas.openxmlformats.org/officeDocument/2006/relationships/chart" Target="charts/chart1.xml"/><Relationship Id="rId9" Type="http://schemas.openxmlformats.org/officeDocument/2006/relationships/chart" Target="charts/chart6.xml"/><Relationship Id="rId14" Type="http://schemas.openxmlformats.org/officeDocument/2006/relationships/chart" Target="charts/chart11.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esktop\Excel%20CapstoneTransactionData_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CapstoneTransactionData_1.xlsx]Order level analysis !PivotTable1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Slot And Delivery area</a:t>
            </a:r>
          </a:p>
          <a:p>
            <a:pPr>
              <a:defRPr/>
            </a:pP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'Order level analysis '!$B$9:$B$10</c:f>
              <c:strCache>
                <c:ptCount val="1"/>
                <c:pt idx="0">
                  <c:v>Afternoon</c:v>
                </c:pt>
              </c:strCache>
            </c:strRef>
          </c:tx>
          <c:spPr>
            <a:solidFill>
              <a:schemeClr val="accent1"/>
            </a:solidFill>
            <a:ln>
              <a:noFill/>
            </a:ln>
            <a:effectLst/>
          </c:spPr>
          <c:invertIfNegative val="0"/>
          <c:cat>
            <c:strRef>
              <c:f>'Order level analysis '!$A$11:$A$63</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'!$B$11:$B$63</c:f>
              <c:numCache>
                <c:formatCode>General</c:formatCode>
                <c:ptCount val="52"/>
                <c:pt idx="0">
                  <c:v>3</c:v>
                </c:pt>
                <c:pt idx="1">
                  <c:v>1</c:v>
                </c:pt>
                <c:pt idx="5">
                  <c:v>9</c:v>
                </c:pt>
                <c:pt idx="6">
                  <c:v>8</c:v>
                </c:pt>
                <c:pt idx="9">
                  <c:v>32</c:v>
                </c:pt>
                <c:pt idx="10">
                  <c:v>7</c:v>
                </c:pt>
                <c:pt idx="11">
                  <c:v>20</c:v>
                </c:pt>
                <c:pt idx="12">
                  <c:v>2</c:v>
                </c:pt>
                <c:pt idx="14">
                  <c:v>151</c:v>
                </c:pt>
                <c:pt idx="15">
                  <c:v>13</c:v>
                </c:pt>
                <c:pt idx="17">
                  <c:v>11</c:v>
                </c:pt>
                <c:pt idx="18">
                  <c:v>6</c:v>
                </c:pt>
                <c:pt idx="22">
                  <c:v>1</c:v>
                </c:pt>
                <c:pt idx="24">
                  <c:v>3</c:v>
                </c:pt>
                <c:pt idx="26">
                  <c:v>324</c:v>
                </c:pt>
                <c:pt idx="27">
                  <c:v>4085</c:v>
                </c:pt>
                <c:pt idx="28">
                  <c:v>3</c:v>
                </c:pt>
                <c:pt idx="29">
                  <c:v>1039</c:v>
                </c:pt>
                <c:pt idx="30">
                  <c:v>1</c:v>
                </c:pt>
                <c:pt idx="32">
                  <c:v>2</c:v>
                </c:pt>
                <c:pt idx="33">
                  <c:v>3</c:v>
                </c:pt>
                <c:pt idx="35">
                  <c:v>1</c:v>
                </c:pt>
                <c:pt idx="37">
                  <c:v>33</c:v>
                </c:pt>
                <c:pt idx="38">
                  <c:v>130</c:v>
                </c:pt>
                <c:pt idx="39">
                  <c:v>1</c:v>
                </c:pt>
                <c:pt idx="41">
                  <c:v>20</c:v>
                </c:pt>
                <c:pt idx="43">
                  <c:v>1</c:v>
                </c:pt>
                <c:pt idx="44">
                  <c:v>2</c:v>
                </c:pt>
                <c:pt idx="45">
                  <c:v>6</c:v>
                </c:pt>
                <c:pt idx="47">
                  <c:v>1</c:v>
                </c:pt>
                <c:pt idx="48">
                  <c:v>4</c:v>
                </c:pt>
                <c:pt idx="51">
                  <c:v>1</c:v>
                </c:pt>
              </c:numCache>
            </c:numRef>
          </c:val>
          <c:extLst>
            <c:ext xmlns:c16="http://schemas.microsoft.com/office/drawing/2014/chart" uri="{C3380CC4-5D6E-409C-BE32-E72D297353CC}">
              <c16:uniqueId val="{00000000-06F2-4751-83F0-C97B1EF63EBB}"/>
            </c:ext>
          </c:extLst>
        </c:ser>
        <c:ser>
          <c:idx val="1"/>
          <c:order val="1"/>
          <c:tx>
            <c:strRef>
              <c:f>'Order level analysis '!$C$9:$C$10</c:f>
              <c:strCache>
                <c:ptCount val="1"/>
                <c:pt idx="0">
                  <c:v>Evening</c:v>
                </c:pt>
              </c:strCache>
            </c:strRef>
          </c:tx>
          <c:spPr>
            <a:solidFill>
              <a:schemeClr val="accent2"/>
            </a:solidFill>
            <a:ln>
              <a:noFill/>
            </a:ln>
            <a:effectLst/>
          </c:spPr>
          <c:invertIfNegative val="0"/>
          <c:cat>
            <c:strRef>
              <c:f>'Order level analysis '!$A$11:$A$63</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'!$C$11:$C$63</c:f>
              <c:numCache>
                <c:formatCode>General</c:formatCode>
                <c:ptCount val="52"/>
                <c:pt idx="0">
                  <c:v>4</c:v>
                </c:pt>
                <c:pt idx="1">
                  <c:v>1</c:v>
                </c:pt>
                <c:pt idx="2">
                  <c:v>1</c:v>
                </c:pt>
                <c:pt idx="3">
                  <c:v>2</c:v>
                </c:pt>
                <c:pt idx="4">
                  <c:v>2</c:v>
                </c:pt>
                <c:pt idx="5">
                  <c:v>11</c:v>
                </c:pt>
                <c:pt idx="6">
                  <c:v>14</c:v>
                </c:pt>
                <c:pt idx="9">
                  <c:v>27</c:v>
                </c:pt>
                <c:pt idx="10">
                  <c:v>2</c:v>
                </c:pt>
                <c:pt idx="11">
                  <c:v>13</c:v>
                </c:pt>
                <c:pt idx="12">
                  <c:v>5</c:v>
                </c:pt>
                <c:pt idx="14">
                  <c:v>107</c:v>
                </c:pt>
                <c:pt idx="15">
                  <c:v>13</c:v>
                </c:pt>
                <c:pt idx="17">
                  <c:v>3</c:v>
                </c:pt>
                <c:pt idx="18">
                  <c:v>6</c:v>
                </c:pt>
                <c:pt idx="22">
                  <c:v>3</c:v>
                </c:pt>
                <c:pt idx="26">
                  <c:v>280</c:v>
                </c:pt>
                <c:pt idx="27">
                  <c:v>3288</c:v>
                </c:pt>
                <c:pt idx="29">
                  <c:v>757</c:v>
                </c:pt>
                <c:pt idx="30">
                  <c:v>1</c:v>
                </c:pt>
                <c:pt idx="31">
                  <c:v>2</c:v>
                </c:pt>
                <c:pt idx="32">
                  <c:v>1</c:v>
                </c:pt>
                <c:pt idx="34">
                  <c:v>1</c:v>
                </c:pt>
                <c:pt idx="37">
                  <c:v>30</c:v>
                </c:pt>
                <c:pt idx="38">
                  <c:v>108</c:v>
                </c:pt>
                <c:pt idx="39">
                  <c:v>1</c:v>
                </c:pt>
                <c:pt idx="41">
                  <c:v>16</c:v>
                </c:pt>
                <c:pt idx="42">
                  <c:v>1</c:v>
                </c:pt>
                <c:pt idx="45">
                  <c:v>3</c:v>
                </c:pt>
                <c:pt idx="48">
                  <c:v>2</c:v>
                </c:pt>
                <c:pt idx="49">
                  <c:v>1</c:v>
                </c:pt>
                <c:pt idx="50">
                  <c:v>2</c:v>
                </c:pt>
                <c:pt idx="51">
                  <c:v>4</c:v>
                </c:pt>
              </c:numCache>
            </c:numRef>
          </c:val>
          <c:extLst>
            <c:ext xmlns:c16="http://schemas.microsoft.com/office/drawing/2014/chart" uri="{C3380CC4-5D6E-409C-BE32-E72D297353CC}">
              <c16:uniqueId val="{00000001-06F2-4751-83F0-C97B1EF63EBB}"/>
            </c:ext>
          </c:extLst>
        </c:ser>
        <c:ser>
          <c:idx val="2"/>
          <c:order val="2"/>
          <c:tx>
            <c:strRef>
              <c:f>'Order level analysis '!$D$9:$D$10</c:f>
              <c:strCache>
                <c:ptCount val="1"/>
                <c:pt idx="0">
                  <c:v>Late Night</c:v>
                </c:pt>
              </c:strCache>
            </c:strRef>
          </c:tx>
          <c:spPr>
            <a:solidFill>
              <a:schemeClr val="accent3"/>
            </a:solidFill>
            <a:ln>
              <a:noFill/>
            </a:ln>
            <a:effectLst/>
          </c:spPr>
          <c:invertIfNegative val="0"/>
          <c:cat>
            <c:strRef>
              <c:f>'Order level analysis '!$A$11:$A$63</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'!$D$11:$D$63</c:f>
              <c:numCache>
                <c:formatCode>General</c:formatCode>
                <c:ptCount val="52"/>
                <c:pt idx="0">
                  <c:v>4</c:v>
                </c:pt>
                <c:pt idx="1">
                  <c:v>2</c:v>
                </c:pt>
                <c:pt idx="5">
                  <c:v>2</c:v>
                </c:pt>
                <c:pt idx="7">
                  <c:v>1</c:v>
                </c:pt>
                <c:pt idx="9">
                  <c:v>12</c:v>
                </c:pt>
                <c:pt idx="10">
                  <c:v>1</c:v>
                </c:pt>
                <c:pt idx="11">
                  <c:v>15</c:v>
                </c:pt>
                <c:pt idx="12">
                  <c:v>1</c:v>
                </c:pt>
                <c:pt idx="14">
                  <c:v>36</c:v>
                </c:pt>
                <c:pt idx="15">
                  <c:v>6</c:v>
                </c:pt>
                <c:pt idx="16">
                  <c:v>1</c:v>
                </c:pt>
                <c:pt idx="17">
                  <c:v>7</c:v>
                </c:pt>
                <c:pt idx="18">
                  <c:v>5</c:v>
                </c:pt>
                <c:pt idx="19">
                  <c:v>1</c:v>
                </c:pt>
                <c:pt idx="21">
                  <c:v>1</c:v>
                </c:pt>
                <c:pt idx="22">
                  <c:v>1</c:v>
                </c:pt>
                <c:pt idx="23">
                  <c:v>1</c:v>
                </c:pt>
                <c:pt idx="24">
                  <c:v>1</c:v>
                </c:pt>
                <c:pt idx="25">
                  <c:v>1</c:v>
                </c:pt>
                <c:pt idx="26">
                  <c:v>73</c:v>
                </c:pt>
                <c:pt idx="27">
                  <c:v>953</c:v>
                </c:pt>
                <c:pt idx="28">
                  <c:v>2</c:v>
                </c:pt>
                <c:pt idx="29">
                  <c:v>346</c:v>
                </c:pt>
                <c:pt idx="31">
                  <c:v>1</c:v>
                </c:pt>
                <c:pt idx="32">
                  <c:v>1</c:v>
                </c:pt>
                <c:pt idx="33">
                  <c:v>1</c:v>
                </c:pt>
                <c:pt idx="35">
                  <c:v>6</c:v>
                </c:pt>
                <c:pt idx="37">
                  <c:v>35</c:v>
                </c:pt>
                <c:pt idx="38">
                  <c:v>57</c:v>
                </c:pt>
                <c:pt idx="41">
                  <c:v>13</c:v>
                </c:pt>
                <c:pt idx="45">
                  <c:v>1</c:v>
                </c:pt>
                <c:pt idx="48">
                  <c:v>1</c:v>
                </c:pt>
              </c:numCache>
            </c:numRef>
          </c:val>
          <c:extLst>
            <c:ext xmlns:c16="http://schemas.microsoft.com/office/drawing/2014/chart" uri="{C3380CC4-5D6E-409C-BE32-E72D297353CC}">
              <c16:uniqueId val="{00000002-06F2-4751-83F0-C97B1EF63EBB}"/>
            </c:ext>
          </c:extLst>
        </c:ser>
        <c:ser>
          <c:idx val="3"/>
          <c:order val="3"/>
          <c:tx>
            <c:strRef>
              <c:f>'Order level analysis '!$E$9:$E$10</c:f>
              <c:strCache>
                <c:ptCount val="1"/>
                <c:pt idx="0">
                  <c:v>Morning</c:v>
                </c:pt>
              </c:strCache>
            </c:strRef>
          </c:tx>
          <c:spPr>
            <a:solidFill>
              <a:schemeClr val="accent4"/>
            </a:solidFill>
            <a:ln>
              <a:noFill/>
            </a:ln>
            <a:effectLst/>
          </c:spPr>
          <c:invertIfNegative val="0"/>
          <c:cat>
            <c:strRef>
              <c:f>'Order level analysis '!$A$11:$A$63</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'!$E$11:$E$63</c:f>
              <c:numCache>
                <c:formatCode>General</c:formatCode>
                <c:ptCount val="52"/>
                <c:pt idx="0">
                  <c:v>6</c:v>
                </c:pt>
                <c:pt idx="3">
                  <c:v>1</c:v>
                </c:pt>
                <c:pt idx="5">
                  <c:v>7</c:v>
                </c:pt>
                <c:pt idx="6">
                  <c:v>6</c:v>
                </c:pt>
                <c:pt idx="8">
                  <c:v>1</c:v>
                </c:pt>
                <c:pt idx="9">
                  <c:v>27</c:v>
                </c:pt>
                <c:pt idx="11">
                  <c:v>11</c:v>
                </c:pt>
                <c:pt idx="12">
                  <c:v>2</c:v>
                </c:pt>
                <c:pt idx="13">
                  <c:v>1</c:v>
                </c:pt>
                <c:pt idx="14">
                  <c:v>132</c:v>
                </c:pt>
                <c:pt idx="15">
                  <c:v>10</c:v>
                </c:pt>
                <c:pt idx="17">
                  <c:v>3</c:v>
                </c:pt>
                <c:pt idx="18">
                  <c:v>7</c:v>
                </c:pt>
                <c:pt idx="20">
                  <c:v>1</c:v>
                </c:pt>
                <c:pt idx="24">
                  <c:v>3</c:v>
                </c:pt>
                <c:pt idx="26">
                  <c:v>382</c:v>
                </c:pt>
                <c:pt idx="27">
                  <c:v>3749</c:v>
                </c:pt>
                <c:pt idx="28">
                  <c:v>1</c:v>
                </c:pt>
                <c:pt idx="29">
                  <c:v>868</c:v>
                </c:pt>
                <c:pt idx="30">
                  <c:v>1</c:v>
                </c:pt>
                <c:pt idx="31">
                  <c:v>1</c:v>
                </c:pt>
                <c:pt idx="32">
                  <c:v>2</c:v>
                </c:pt>
                <c:pt idx="33">
                  <c:v>2</c:v>
                </c:pt>
                <c:pt idx="37">
                  <c:v>25</c:v>
                </c:pt>
                <c:pt idx="38">
                  <c:v>118</c:v>
                </c:pt>
                <c:pt idx="39">
                  <c:v>1</c:v>
                </c:pt>
                <c:pt idx="40">
                  <c:v>1</c:v>
                </c:pt>
                <c:pt idx="41">
                  <c:v>18</c:v>
                </c:pt>
                <c:pt idx="42">
                  <c:v>1</c:v>
                </c:pt>
                <c:pt idx="51">
                  <c:v>1</c:v>
                </c:pt>
              </c:numCache>
            </c:numRef>
          </c:val>
          <c:extLst>
            <c:ext xmlns:c16="http://schemas.microsoft.com/office/drawing/2014/chart" uri="{C3380CC4-5D6E-409C-BE32-E72D297353CC}">
              <c16:uniqueId val="{00000003-06F2-4751-83F0-C97B1EF63EBB}"/>
            </c:ext>
          </c:extLst>
        </c:ser>
        <c:ser>
          <c:idx val="4"/>
          <c:order val="4"/>
          <c:tx>
            <c:strRef>
              <c:f>'Order level analysis '!$F$9:$F$10</c:f>
              <c:strCache>
                <c:ptCount val="1"/>
                <c:pt idx="0">
                  <c:v>Night</c:v>
                </c:pt>
              </c:strCache>
            </c:strRef>
          </c:tx>
          <c:spPr>
            <a:solidFill>
              <a:schemeClr val="accent5"/>
            </a:solidFill>
            <a:ln>
              <a:noFill/>
            </a:ln>
            <a:effectLst/>
          </c:spPr>
          <c:invertIfNegative val="0"/>
          <c:cat>
            <c:strRef>
              <c:f>'Order level analysis '!$A$11:$A$63</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'!$F$11:$F$63</c:f>
              <c:numCache>
                <c:formatCode>General</c:formatCode>
                <c:ptCount val="52"/>
                <c:pt idx="0">
                  <c:v>4</c:v>
                </c:pt>
                <c:pt idx="1">
                  <c:v>2</c:v>
                </c:pt>
                <c:pt idx="2">
                  <c:v>1</c:v>
                </c:pt>
                <c:pt idx="3">
                  <c:v>2</c:v>
                </c:pt>
                <c:pt idx="4">
                  <c:v>1</c:v>
                </c:pt>
                <c:pt idx="5">
                  <c:v>15</c:v>
                </c:pt>
                <c:pt idx="6">
                  <c:v>1</c:v>
                </c:pt>
                <c:pt idx="8">
                  <c:v>1</c:v>
                </c:pt>
                <c:pt idx="9">
                  <c:v>36</c:v>
                </c:pt>
                <c:pt idx="10">
                  <c:v>1</c:v>
                </c:pt>
                <c:pt idx="11">
                  <c:v>39</c:v>
                </c:pt>
                <c:pt idx="12">
                  <c:v>1</c:v>
                </c:pt>
                <c:pt idx="14">
                  <c:v>125</c:v>
                </c:pt>
                <c:pt idx="15">
                  <c:v>10</c:v>
                </c:pt>
                <c:pt idx="17">
                  <c:v>11</c:v>
                </c:pt>
                <c:pt idx="18">
                  <c:v>8</c:v>
                </c:pt>
                <c:pt idx="22">
                  <c:v>3</c:v>
                </c:pt>
                <c:pt idx="23">
                  <c:v>1</c:v>
                </c:pt>
                <c:pt idx="24">
                  <c:v>1</c:v>
                </c:pt>
                <c:pt idx="26">
                  <c:v>250</c:v>
                </c:pt>
                <c:pt idx="27">
                  <c:v>3582</c:v>
                </c:pt>
                <c:pt idx="28">
                  <c:v>2</c:v>
                </c:pt>
                <c:pt idx="29">
                  <c:v>936</c:v>
                </c:pt>
                <c:pt idx="31">
                  <c:v>1</c:v>
                </c:pt>
                <c:pt idx="32">
                  <c:v>1</c:v>
                </c:pt>
                <c:pt idx="35">
                  <c:v>2</c:v>
                </c:pt>
                <c:pt idx="36">
                  <c:v>1</c:v>
                </c:pt>
                <c:pt idx="37">
                  <c:v>37</c:v>
                </c:pt>
                <c:pt idx="38">
                  <c:v>105</c:v>
                </c:pt>
                <c:pt idx="39">
                  <c:v>1</c:v>
                </c:pt>
                <c:pt idx="41">
                  <c:v>13</c:v>
                </c:pt>
                <c:pt idx="42">
                  <c:v>1</c:v>
                </c:pt>
                <c:pt idx="45">
                  <c:v>10</c:v>
                </c:pt>
                <c:pt idx="46">
                  <c:v>1</c:v>
                </c:pt>
                <c:pt idx="50">
                  <c:v>2</c:v>
                </c:pt>
                <c:pt idx="51">
                  <c:v>1</c:v>
                </c:pt>
              </c:numCache>
            </c:numRef>
          </c:val>
          <c:extLst>
            <c:ext xmlns:c16="http://schemas.microsoft.com/office/drawing/2014/chart" uri="{C3380CC4-5D6E-409C-BE32-E72D297353CC}">
              <c16:uniqueId val="{00000004-06F2-4751-83F0-C97B1EF63EBB}"/>
            </c:ext>
          </c:extLst>
        </c:ser>
        <c:dLbls>
          <c:showLegendKey val="0"/>
          <c:showVal val="0"/>
          <c:showCatName val="0"/>
          <c:showSerName val="0"/>
          <c:showPercent val="0"/>
          <c:showBubbleSize val="0"/>
        </c:dLbls>
        <c:gapWidth val="150"/>
        <c:overlap val="100"/>
        <c:axId val="1817519360"/>
        <c:axId val="1817515040"/>
      </c:barChart>
      <c:catAx>
        <c:axId val="181751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7515040"/>
        <c:crosses val="autoZero"/>
        <c:auto val="1"/>
        <c:lblAlgn val="ctr"/>
        <c:lblOffset val="100"/>
        <c:noMultiLvlLbl val="0"/>
      </c:catAx>
      <c:valAx>
        <c:axId val="181751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751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CapstoneTransactionData_1.xlsx]Customer level analysis!PivotTable5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Agg. LVT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analysis'!$L$8</c:f>
              <c:strCache>
                <c:ptCount val="1"/>
                <c:pt idx="0">
                  <c:v>Count of User ID</c:v>
                </c:pt>
              </c:strCache>
            </c:strRef>
          </c:tx>
          <c:spPr>
            <a:solidFill>
              <a:schemeClr val="accent1"/>
            </a:solidFill>
            <a:ln>
              <a:noFill/>
            </a:ln>
            <a:effectLst/>
          </c:spPr>
          <c:invertIfNegative val="0"/>
          <c:cat>
            <c:strRef>
              <c:f>'Customer level analysis'!$K$9:$K$14</c:f>
              <c:strCache>
                <c:ptCount val="6"/>
                <c:pt idx="0">
                  <c:v>Facebook</c:v>
                </c:pt>
                <c:pt idx="1">
                  <c:v>Google</c:v>
                </c:pt>
                <c:pt idx="2">
                  <c:v>Instagram</c:v>
                </c:pt>
                <c:pt idx="3">
                  <c:v>Offline Campaign</c:v>
                </c:pt>
                <c:pt idx="4">
                  <c:v>Organic</c:v>
                </c:pt>
                <c:pt idx="5">
                  <c:v>Snapchat</c:v>
                </c:pt>
              </c:strCache>
            </c:strRef>
          </c:cat>
          <c:val>
            <c:numRef>
              <c:f>'Customer level analysis'!$L$9:$L$14</c:f>
              <c:numCache>
                <c:formatCode>General</c:formatCode>
                <c:ptCount val="6"/>
                <c:pt idx="0">
                  <c:v>711</c:v>
                </c:pt>
                <c:pt idx="1">
                  <c:v>428</c:v>
                </c:pt>
                <c:pt idx="2">
                  <c:v>713</c:v>
                </c:pt>
                <c:pt idx="3">
                  <c:v>738</c:v>
                </c:pt>
                <c:pt idx="4">
                  <c:v>467</c:v>
                </c:pt>
                <c:pt idx="5">
                  <c:v>693</c:v>
                </c:pt>
              </c:numCache>
            </c:numRef>
          </c:val>
          <c:extLst>
            <c:ext xmlns:c16="http://schemas.microsoft.com/office/drawing/2014/chart" uri="{C3380CC4-5D6E-409C-BE32-E72D297353CC}">
              <c16:uniqueId val="{00000000-52FC-445C-9B3F-990218C04AE1}"/>
            </c:ext>
          </c:extLst>
        </c:ser>
        <c:ser>
          <c:idx val="1"/>
          <c:order val="1"/>
          <c:tx>
            <c:strRef>
              <c:f>'Customer level analysis'!$M$8</c:f>
              <c:strCache>
                <c:ptCount val="1"/>
                <c:pt idx="0">
                  <c:v>Aggerated LVT</c:v>
                </c:pt>
              </c:strCache>
            </c:strRef>
          </c:tx>
          <c:spPr>
            <a:solidFill>
              <a:schemeClr val="accent2"/>
            </a:solidFill>
            <a:ln>
              <a:noFill/>
            </a:ln>
            <a:effectLst/>
          </c:spPr>
          <c:invertIfNegative val="0"/>
          <c:cat>
            <c:strRef>
              <c:f>'Customer level analysis'!$K$9:$K$14</c:f>
              <c:strCache>
                <c:ptCount val="6"/>
                <c:pt idx="0">
                  <c:v>Facebook</c:v>
                </c:pt>
                <c:pt idx="1">
                  <c:v>Google</c:v>
                </c:pt>
                <c:pt idx="2">
                  <c:v>Instagram</c:v>
                </c:pt>
                <c:pt idx="3">
                  <c:v>Offline Campaign</c:v>
                </c:pt>
                <c:pt idx="4">
                  <c:v>Organic</c:v>
                </c:pt>
                <c:pt idx="5">
                  <c:v>Snapchat</c:v>
                </c:pt>
              </c:strCache>
            </c:strRef>
          </c:cat>
          <c:val>
            <c:numRef>
              <c:f>'Customer level analysis'!$M$9:$M$14</c:f>
              <c:numCache>
                <c:formatCode>0.00</c:formatCode>
                <c:ptCount val="6"/>
                <c:pt idx="0">
                  <c:v>1373.7243319268637</c:v>
                </c:pt>
                <c:pt idx="1">
                  <c:v>4786.5771028037379</c:v>
                </c:pt>
                <c:pt idx="2">
                  <c:v>1363.1626928471248</c:v>
                </c:pt>
                <c:pt idx="3">
                  <c:v>1446.7059620596206</c:v>
                </c:pt>
                <c:pt idx="4">
                  <c:v>5188.5546038543898</c:v>
                </c:pt>
                <c:pt idx="5">
                  <c:v>1422.4574314574315</c:v>
                </c:pt>
              </c:numCache>
            </c:numRef>
          </c:val>
          <c:extLst>
            <c:ext xmlns:c16="http://schemas.microsoft.com/office/drawing/2014/chart" uri="{C3380CC4-5D6E-409C-BE32-E72D297353CC}">
              <c16:uniqueId val="{00000001-52FC-445C-9B3F-990218C04AE1}"/>
            </c:ext>
          </c:extLst>
        </c:ser>
        <c:dLbls>
          <c:showLegendKey val="0"/>
          <c:showVal val="0"/>
          <c:showCatName val="0"/>
          <c:showSerName val="0"/>
          <c:showPercent val="0"/>
          <c:showBubbleSize val="0"/>
        </c:dLbls>
        <c:gapWidth val="219"/>
        <c:overlap val="-27"/>
        <c:axId val="920520959"/>
        <c:axId val="920496959"/>
      </c:barChart>
      <c:catAx>
        <c:axId val="920520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496959"/>
        <c:crosses val="autoZero"/>
        <c:auto val="1"/>
        <c:lblAlgn val="ctr"/>
        <c:lblOffset val="100"/>
        <c:noMultiLvlLbl val="0"/>
      </c:catAx>
      <c:valAx>
        <c:axId val="9204969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520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CapstoneTransactionData_1.xlsx]Customer level analysis!PivotTable6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Agg.</a:t>
            </a:r>
            <a:r>
              <a:rPr lang="en-IN" baseline="0"/>
              <a:t> LVT at acquisition month</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analysis'!$T$8</c:f>
              <c:strCache>
                <c:ptCount val="1"/>
                <c:pt idx="0">
                  <c:v>Total</c:v>
                </c:pt>
              </c:strCache>
            </c:strRef>
          </c:tx>
          <c:spPr>
            <a:solidFill>
              <a:schemeClr val="accent1"/>
            </a:solidFill>
            <a:ln>
              <a:noFill/>
            </a:ln>
            <a:effectLst/>
          </c:spPr>
          <c:invertIfNegative val="0"/>
          <c:cat>
            <c:strRef>
              <c:f>'Customer level analysis'!$S$9:$S$18</c:f>
              <c:strCache>
                <c:ptCount val="9"/>
                <c:pt idx="0">
                  <c:v>Apr</c:v>
                </c:pt>
                <c:pt idx="1">
                  <c:v>Aug</c:v>
                </c:pt>
                <c:pt idx="2">
                  <c:v>Feb</c:v>
                </c:pt>
                <c:pt idx="3">
                  <c:v>Jan</c:v>
                </c:pt>
                <c:pt idx="4">
                  <c:v>Jul</c:v>
                </c:pt>
                <c:pt idx="5">
                  <c:v>Jun</c:v>
                </c:pt>
                <c:pt idx="6">
                  <c:v>Mar</c:v>
                </c:pt>
                <c:pt idx="7">
                  <c:v>May</c:v>
                </c:pt>
                <c:pt idx="8">
                  <c:v>Sep</c:v>
                </c:pt>
              </c:strCache>
            </c:strRef>
          </c:cat>
          <c:val>
            <c:numRef>
              <c:f>'Customer level analysis'!$T$9:$T$18</c:f>
              <c:numCache>
                <c:formatCode>0.00</c:formatCode>
                <c:ptCount val="9"/>
                <c:pt idx="0">
                  <c:v>1891.042194092827</c:v>
                </c:pt>
                <c:pt idx="1">
                  <c:v>1143.7202216066482</c:v>
                </c:pt>
                <c:pt idx="2">
                  <c:v>3137.3343558282209</c:v>
                </c:pt>
                <c:pt idx="3">
                  <c:v>5510.8692810457514</c:v>
                </c:pt>
                <c:pt idx="4">
                  <c:v>1476.205533596838</c:v>
                </c:pt>
                <c:pt idx="5">
                  <c:v>1162.2579787234042</c:v>
                </c:pt>
                <c:pt idx="6">
                  <c:v>2303.2065868263471</c:v>
                </c:pt>
                <c:pt idx="7">
                  <c:v>1546.9931856899489</c:v>
                </c:pt>
                <c:pt idx="8">
                  <c:v>658.7587822014051</c:v>
                </c:pt>
              </c:numCache>
            </c:numRef>
          </c:val>
          <c:extLst>
            <c:ext xmlns:c16="http://schemas.microsoft.com/office/drawing/2014/chart" uri="{C3380CC4-5D6E-409C-BE32-E72D297353CC}">
              <c16:uniqueId val="{00000000-A419-4603-B06D-AA6063CC760C}"/>
            </c:ext>
          </c:extLst>
        </c:ser>
        <c:dLbls>
          <c:showLegendKey val="0"/>
          <c:showVal val="0"/>
          <c:showCatName val="0"/>
          <c:showSerName val="0"/>
          <c:showPercent val="0"/>
          <c:showBubbleSize val="0"/>
        </c:dLbls>
        <c:gapWidth val="219"/>
        <c:overlap val="-27"/>
        <c:axId val="920543039"/>
        <c:axId val="920543999"/>
      </c:barChart>
      <c:catAx>
        <c:axId val="92054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543999"/>
        <c:crosses val="autoZero"/>
        <c:auto val="1"/>
        <c:lblAlgn val="ctr"/>
        <c:lblOffset val="100"/>
        <c:noMultiLvlLbl val="0"/>
      </c:catAx>
      <c:valAx>
        <c:axId val="9205439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05430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CapstoneTransactionData_1.xlsx]Customer level analysis!PivotTable7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revenue at source</a:t>
            </a:r>
          </a:p>
        </c:rich>
      </c:tx>
      <c:layout>
        <c:manualLayout>
          <c:xMode val="edge"/>
          <c:yMode val="edge"/>
          <c:x val="0.26750000000000002"/>
          <c:y val="3.601633129192184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analysis'!$AC$8</c:f>
              <c:strCache>
                <c:ptCount val="1"/>
                <c:pt idx="0">
                  <c:v>Total</c:v>
                </c:pt>
              </c:strCache>
            </c:strRef>
          </c:tx>
          <c:spPr>
            <a:solidFill>
              <a:schemeClr val="accent1"/>
            </a:solidFill>
            <a:ln>
              <a:noFill/>
            </a:ln>
            <a:effectLst/>
          </c:spPr>
          <c:invertIfNegative val="0"/>
          <c:cat>
            <c:strRef>
              <c:f>'Customer level analysis'!$AB$9:$AB$15</c:f>
              <c:strCache>
                <c:ptCount val="6"/>
                <c:pt idx="0">
                  <c:v>Facebook</c:v>
                </c:pt>
                <c:pt idx="1">
                  <c:v>Google</c:v>
                </c:pt>
                <c:pt idx="2">
                  <c:v>Instagram</c:v>
                </c:pt>
                <c:pt idx="3">
                  <c:v>Offline Campaign</c:v>
                </c:pt>
                <c:pt idx="4">
                  <c:v>Organic</c:v>
                </c:pt>
                <c:pt idx="5">
                  <c:v>Snapchat</c:v>
                </c:pt>
              </c:strCache>
            </c:strRef>
          </c:cat>
          <c:val>
            <c:numRef>
              <c:f>'Customer level analysis'!$AC$9:$AC$15</c:f>
              <c:numCache>
                <c:formatCode>0.00</c:formatCode>
                <c:ptCount val="6"/>
                <c:pt idx="0">
                  <c:v>328.10389610389609</c:v>
                </c:pt>
                <c:pt idx="1">
                  <c:v>342.54973821989529</c:v>
                </c:pt>
                <c:pt idx="2">
                  <c:v>301.10093390804599</c:v>
                </c:pt>
                <c:pt idx="3">
                  <c:v>326.01362683438157</c:v>
                </c:pt>
                <c:pt idx="4">
                  <c:v>323.55808383233534</c:v>
                </c:pt>
                <c:pt idx="5">
                  <c:v>344.16041090478075</c:v>
                </c:pt>
              </c:numCache>
            </c:numRef>
          </c:val>
          <c:extLst>
            <c:ext xmlns:c16="http://schemas.microsoft.com/office/drawing/2014/chart" uri="{C3380CC4-5D6E-409C-BE32-E72D297353CC}">
              <c16:uniqueId val="{00000000-8297-4C14-B6E7-42A8988181FA}"/>
            </c:ext>
          </c:extLst>
        </c:ser>
        <c:dLbls>
          <c:showLegendKey val="0"/>
          <c:showVal val="0"/>
          <c:showCatName val="0"/>
          <c:showSerName val="0"/>
          <c:showPercent val="0"/>
          <c:showBubbleSize val="0"/>
        </c:dLbls>
        <c:gapWidth val="219"/>
        <c:axId val="53581200"/>
        <c:axId val="53586000"/>
      </c:barChart>
      <c:catAx>
        <c:axId val="53581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86000"/>
        <c:crosses val="autoZero"/>
        <c:auto val="1"/>
        <c:lblAlgn val="ctr"/>
        <c:lblOffset val="100"/>
        <c:noMultiLvlLbl val="0"/>
      </c:catAx>
      <c:valAx>
        <c:axId val="535860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81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CapstoneTransactionData_1.xlsx]Customer level analysis!PivotTable8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Average revenue at months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analysis'!$AL$8</c:f>
              <c:strCache>
                <c:ptCount val="1"/>
                <c:pt idx="0">
                  <c:v>Total</c:v>
                </c:pt>
              </c:strCache>
            </c:strRef>
          </c:tx>
          <c:spPr>
            <a:solidFill>
              <a:schemeClr val="accent1"/>
            </a:solidFill>
            <a:ln>
              <a:noFill/>
            </a:ln>
            <a:effectLst/>
          </c:spPr>
          <c:invertIfNegative val="0"/>
          <c:cat>
            <c:strRef>
              <c:f>'Customer level analysis'!$AK$9:$AK$18</c:f>
              <c:strCache>
                <c:ptCount val="9"/>
                <c:pt idx="0">
                  <c:v>Jan</c:v>
                </c:pt>
                <c:pt idx="1">
                  <c:v>Feb</c:v>
                </c:pt>
                <c:pt idx="2">
                  <c:v>Mar</c:v>
                </c:pt>
                <c:pt idx="3">
                  <c:v>Apr</c:v>
                </c:pt>
                <c:pt idx="4">
                  <c:v>May</c:v>
                </c:pt>
                <c:pt idx="5">
                  <c:v>Jun</c:v>
                </c:pt>
                <c:pt idx="6">
                  <c:v>Jul</c:v>
                </c:pt>
                <c:pt idx="7">
                  <c:v>Aug</c:v>
                </c:pt>
                <c:pt idx="8">
                  <c:v>Sep</c:v>
                </c:pt>
              </c:strCache>
            </c:strRef>
          </c:cat>
          <c:val>
            <c:numRef>
              <c:f>'Customer level analysis'!$AL$9:$AL$18</c:f>
              <c:numCache>
                <c:formatCode>0.00</c:formatCode>
                <c:ptCount val="9"/>
                <c:pt idx="0">
                  <c:v>331.30136986301369</c:v>
                </c:pt>
                <c:pt idx="1">
                  <c:v>334.47624774503907</c:v>
                </c:pt>
                <c:pt idx="2">
                  <c:v>324.18306636155609</c:v>
                </c:pt>
                <c:pt idx="3">
                  <c:v>346.08679854662898</c:v>
                </c:pt>
                <c:pt idx="4">
                  <c:v>380.51643002028396</c:v>
                </c:pt>
                <c:pt idx="5">
                  <c:v>344.64941443143181</c:v>
                </c:pt>
                <c:pt idx="6">
                  <c:v>340.04234404536862</c:v>
                </c:pt>
                <c:pt idx="7">
                  <c:v>311.84435261707989</c:v>
                </c:pt>
                <c:pt idx="8">
                  <c:v>280.19782557315057</c:v>
                </c:pt>
              </c:numCache>
            </c:numRef>
          </c:val>
          <c:extLst>
            <c:ext xmlns:c16="http://schemas.microsoft.com/office/drawing/2014/chart" uri="{C3380CC4-5D6E-409C-BE32-E72D297353CC}">
              <c16:uniqueId val="{00000000-EBA2-46FC-8BE7-735225511179}"/>
            </c:ext>
          </c:extLst>
        </c:ser>
        <c:dLbls>
          <c:showLegendKey val="0"/>
          <c:showVal val="0"/>
          <c:showCatName val="0"/>
          <c:showSerName val="0"/>
          <c:showPercent val="0"/>
          <c:showBubbleSize val="0"/>
        </c:dLbls>
        <c:gapWidth val="219"/>
        <c:overlap val="-27"/>
        <c:axId val="53638320"/>
        <c:axId val="53658480"/>
      </c:barChart>
      <c:catAx>
        <c:axId val="5363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58480"/>
        <c:crosses val="autoZero"/>
        <c:auto val="1"/>
        <c:lblAlgn val="ctr"/>
        <c:lblOffset val="100"/>
        <c:noMultiLvlLbl val="0"/>
      </c:catAx>
      <c:valAx>
        <c:axId val="536584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38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CapstoneTransactionData_1.xlsx]Delivery Analysis!PivotTable5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Overall Delivery time at drop area per month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'Delivery Analysis'!$B$7:$B$8</c:f>
              <c:strCache>
                <c:ptCount val="1"/>
                <c:pt idx="0">
                  <c:v>Jan</c:v>
                </c:pt>
              </c:strCache>
            </c:strRef>
          </c:tx>
          <c:spPr>
            <a:solidFill>
              <a:schemeClr val="accent1"/>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Analysis'!$B$9:$B$61</c:f>
              <c:numCache>
                <c:formatCode>[$-F400]h:mm:ss\ AM/PM</c:formatCode>
                <c:ptCount val="52"/>
                <c:pt idx="1">
                  <c:v>1.9641203703703702E-2</c:v>
                </c:pt>
                <c:pt idx="3">
                  <c:v>3.6695601851851854E-2</c:v>
                </c:pt>
                <c:pt idx="5">
                  <c:v>2.4508101851851854E-2</c:v>
                </c:pt>
                <c:pt idx="6">
                  <c:v>3.4382716049382721E-2</c:v>
                </c:pt>
                <c:pt idx="7">
                  <c:v>1.480324074074074E-2</c:v>
                </c:pt>
                <c:pt idx="9">
                  <c:v>1.9738136574074076E-2</c:v>
                </c:pt>
                <c:pt idx="11">
                  <c:v>2.2082281144781144E-2</c:v>
                </c:pt>
                <c:pt idx="12">
                  <c:v>2.5734953703703704E-2</c:v>
                </c:pt>
                <c:pt idx="14">
                  <c:v>2.1564043209876538E-2</c:v>
                </c:pt>
                <c:pt idx="15">
                  <c:v>2.2265211640211641E-2</c:v>
                </c:pt>
                <c:pt idx="17">
                  <c:v>2.0860339506172835E-2</c:v>
                </c:pt>
                <c:pt idx="18">
                  <c:v>2.0086805555555556E-2</c:v>
                </c:pt>
                <c:pt idx="22">
                  <c:v>1.773148148148148E-2</c:v>
                </c:pt>
                <c:pt idx="24">
                  <c:v>1.3449074074074075E-2</c:v>
                </c:pt>
                <c:pt idx="26">
                  <c:v>2.1124432215234093E-2</c:v>
                </c:pt>
                <c:pt idx="27">
                  <c:v>1.3844093335406293E-2</c:v>
                </c:pt>
                <c:pt idx="29">
                  <c:v>1.5380892255892249E-2</c:v>
                </c:pt>
                <c:pt idx="30">
                  <c:v>3.8946759259259257E-2</c:v>
                </c:pt>
                <c:pt idx="31">
                  <c:v>2.2789351851851852E-2</c:v>
                </c:pt>
                <c:pt idx="32">
                  <c:v>2.6226851851851852E-2</c:v>
                </c:pt>
                <c:pt idx="37">
                  <c:v>1.8578703703703701E-2</c:v>
                </c:pt>
                <c:pt idx="38">
                  <c:v>2.0394781144781146E-2</c:v>
                </c:pt>
                <c:pt idx="41">
                  <c:v>2.4156057098765431E-2</c:v>
                </c:pt>
                <c:pt idx="42">
                  <c:v>2.2650462962962963E-2</c:v>
                </c:pt>
                <c:pt idx="45">
                  <c:v>2.8622685185185185E-2</c:v>
                </c:pt>
              </c:numCache>
            </c:numRef>
          </c:val>
          <c:extLst>
            <c:ext xmlns:c16="http://schemas.microsoft.com/office/drawing/2014/chart" uri="{C3380CC4-5D6E-409C-BE32-E72D297353CC}">
              <c16:uniqueId val="{00000000-75EB-4A93-902E-E1446E887F4B}"/>
            </c:ext>
          </c:extLst>
        </c:ser>
        <c:ser>
          <c:idx val="1"/>
          <c:order val="1"/>
          <c:tx>
            <c:strRef>
              <c:f>'Delivery Analysis'!$C$7:$C$8</c:f>
              <c:strCache>
                <c:ptCount val="1"/>
                <c:pt idx="0">
                  <c:v>Feb</c:v>
                </c:pt>
              </c:strCache>
            </c:strRef>
          </c:tx>
          <c:spPr>
            <a:solidFill>
              <a:schemeClr val="accent2"/>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Analysis'!$C$9:$C$61</c:f>
              <c:numCache>
                <c:formatCode>General</c:formatCode>
                <c:ptCount val="52"/>
                <c:pt idx="5" formatCode="[$-F400]h:mm:ss\ AM/PM">
                  <c:v>1.0601851851851852E-2</c:v>
                </c:pt>
                <c:pt idx="6" formatCode="[$-F400]h:mm:ss\ AM/PM">
                  <c:v>2.9224537037037042E-2</c:v>
                </c:pt>
                <c:pt idx="9" formatCode="[$-F400]h:mm:ss\ AM/PM">
                  <c:v>1.6976273148148147E-2</c:v>
                </c:pt>
                <c:pt idx="11" formatCode="[$-F400]h:mm:ss\ AM/PM">
                  <c:v>1.9766203703703702E-2</c:v>
                </c:pt>
                <c:pt idx="14" formatCode="[$-F400]h:mm:ss\ AM/PM">
                  <c:v>2.146630658436214E-2</c:v>
                </c:pt>
                <c:pt idx="15" formatCode="[$-F400]h:mm:ss\ AM/PM">
                  <c:v>1.7336309523809525E-2</c:v>
                </c:pt>
                <c:pt idx="17" formatCode="[$-F400]h:mm:ss\ AM/PM">
                  <c:v>1.7297453703703704E-2</c:v>
                </c:pt>
                <c:pt idx="18" formatCode="[$-F400]h:mm:ss\ AM/PM">
                  <c:v>1.8101851851851852E-2</c:v>
                </c:pt>
                <c:pt idx="22" formatCode="[$-F400]h:mm:ss\ AM/PM">
                  <c:v>2.9809027777777778E-2</c:v>
                </c:pt>
                <c:pt idx="26" formatCode="[$-F400]h:mm:ss\ AM/PM">
                  <c:v>1.8551752645502653E-2</c:v>
                </c:pt>
                <c:pt idx="27" formatCode="[$-F400]h:mm:ss\ AM/PM">
                  <c:v>1.2282932437074512E-2</c:v>
                </c:pt>
                <c:pt idx="29" formatCode="[$-F400]h:mm:ss\ AM/PM">
                  <c:v>1.2979843727126333E-2</c:v>
                </c:pt>
                <c:pt idx="32" formatCode="[$-F400]h:mm:ss\ AM/PM">
                  <c:v>3.9016203703703706E-2</c:v>
                </c:pt>
                <c:pt idx="33" formatCode="[$-F400]h:mm:ss\ AM/PM">
                  <c:v>3.4108796296296297E-2</c:v>
                </c:pt>
                <c:pt idx="35" formatCode="[$-F400]h:mm:ss\ AM/PM">
                  <c:v>2.4872685185185185E-2</c:v>
                </c:pt>
                <c:pt idx="37" formatCode="[$-F400]h:mm:ss\ AM/PM">
                  <c:v>1.7781635802469133E-2</c:v>
                </c:pt>
                <c:pt idx="38" formatCode="[$-F400]h:mm:ss\ AM/PM">
                  <c:v>1.9751157407407408E-2</c:v>
                </c:pt>
                <c:pt idx="39" formatCode="[$-F400]h:mm:ss\ AM/PM">
                  <c:v>3.7245370370370373E-2</c:v>
                </c:pt>
                <c:pt idx="41" formatCode="[$-F400]h:mm:ss\ AM/PM">
                  <c:v>2.1361882716049382E-2</c:v>
                </c:pt>
                <c:pt idx="51" formatCode="[$-F400]h:mm:ss\ AM/PM">
                  <c:v>2.3414351851851853E-2</c:v>
                </c:pt>
              </c:numCache>
            </c:numRef>
          </c:val>
          <c:extLst>
            <c:ext xmlns:c16="http://schemas.microsoft.com/office/drawing/2014/chart" uri="{C3380CC4-5D6E-409C-BE32-E72D297353CC}">
              <c16:uniqueId val="{00000001-75EB-4A93-902E-E1446E887F4B}"/>
            </c:ext>
          </c:extLst>
        </c:ser>
        <c:ser>
          <c:idx val="2"/>
          <c:order val="2"/>
          <c:tx>
            <c:strRef>
              <c:f>'Delivery Analysis'!$D$7:$D$8</c:f>
              <c:strCache>
                <c:ptCount val="1"/>
                <c:pt idx="0">
                  <c:v>Mar</c:v>
                </c:pt>
              </c:strCache>
            </c:strRef>
          </c:tx>
          <c:spPr>
            <a:solidFill>
              <a:schemeClr val="accent3"/>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Analysis'!$D$9:$D$61</c:f>
              <c:numCache>
                <c:formatCode>General</c:formatCode>
                <c:ptCount val="52"/>
                <c:pt idx="0" formatCode="[$-F400]h:mm:ss\ AM/PM">
                  <c:v>3.8144290123456791E-2</c:v>
                </c:pt>
                <c:pt idx="3" formatCode="[$-F400]h:mm:ss\ AM/PM">
                  <c:v>2.7916666666666666E-2</c:v>
                </c:pt>
                <c:pt idx="5" formatCode="[$-F400]h:mm:ss\ AM/PM">
                  <c:v>2.4962384259259261E-2</c:v>
                </c:pt>
                <c:pt idx="6" formatCode="[$-F400]h:mm:ss\ AM/PM">
                  <c:v>3.0252700617283954E-2</c:v>
                </c:pt>
                <c:pt idx="8" formatCode="[$-F400]h:mm:ss\ AM/PM">
                  <c:v>1.0567129629629629E-2</c:v>
                </c:pt>
                <c:pt idx="9" formatCode="[$-F400]h:mm:ss\ AM/PM">
                  <c:v>2.2346064814814819E-2</c:v>
                </c:pt>
                <c:pt idx="10" formatCode="[$-F400]h:mm:ss\ AM/PM">
                  <c:v>3.4583333333333334E-2</c:v>
                </c:pt>
                <c:pt idx="11" formatCode="[$-F400]h:mm:ss\ AM/PM">
                  <c:v>2.2413194444444444E-2</c:v>
                </c:pt>
                <c:pt idx="12" formatCode="[$-F400]h:mm:ss\ AM/PM">
                  <c:v>3.7199074074074072E-2</c:v>
                </c:pt>
                <c:pt idx="14" formatCode="[$-F400]h:mm:ss\ AM/PM">
                  <c:v>2.0164162887377175E-2</c:v>
                </c:pt>
                <c:pt idx="15" formatCode="[$-F400]h:mm:ss\ AM/PM">
                  <c:v>2.3437499999999997E-2</c:v>
                </c:pt>
                <c:pt idx="17" formatCode="[$-F400]h:mm:ss\ AM/PM">
                  <c:v>2.5476466049382713E-2</c:v>
                </c:pt>
                <c:pt idx="18" formatCode="[$-F400]h:mm:ss\ AM/PM">
                  <c:v>1.9239969135802469E-2</c:v>
                </c:pt>
                <c:pt idx="22" formatCode="[$-F400]h:mm:ss\ AM/PM">
                  <c:v>3.2673611111111112E-2</c:v>
                </c:pt>
                <c:pt idx="24" formatCode="[$-F400]h:mm:ss\ AM/PM">
                  <c:v>5.3356481481481484E-3</c:v>
                </c:pt>
                <c:pt idx="25" formatCode="[$-F400]h:mm:ss\ AM/PM">
                  <c:v>3.1122685185185184E-2</c:v>
                </c:pt>
                <c:pt idx="26" formatCode="[$-F400]h:mm:ss\ AM/PM">
                  <c:v>1.8660563973063978E-2</c:v>
                </c:pt>
                <c:pt idx="27" formatCode="[$-F400]h:mm:ss\ AM/PM">
                  <c:v>1.2903849097030923E-2</c:v>
                </c:pt>
                <c:pt idx="29" formatCode="[$-F400]h:mm:ss\ AM/PM">
                  <c:v>1.4232912577819987E-2</c:v>
                </c:pt>
                <c:pt idx="31" formatCode="[$-F400]h:mm:ss\ AM/PM">
                  <c:v>4.1412037037037039E-2</c:v>
                </c:pt>
                <c:pt idx="33" formatCode="[$-F400]h:mm:ss\ AM/PM">
                  <c:v>2.2488425925925926E-2</c:v>
                </c:pt>
                <c:pt idx="35" formatCode="[$-F400]h:mm:ss\ AM/PM">
                  <c:v>1.9114583333333334E-2</c:v>
                </c:pt>
                <c:pt idx="37" formatCode="[$-F400]h:mm:ss\ AM/PM">
                  <c:v>1.82260101010101E-2</c:v>
                </c:pt>
                <c:pt idx="38" formatCode="[$-F400]h:mm:ss\ AM/PM">
                  <c:v>2.1382307552650692E-2</c:v>
                </c:pt>
                <c:pt idx="41" formatCode="[$-F400]h:mm:ss\ AM/PM">
                  <c:v>2.4409722222222225E-2</c:v>
                </c:pt>
                <c:pt idx="50" formatCode="[$-F400]h:mm:ss\ AM/PM">
                  <c:v>2.6122685185185186E-2</c:v>
                </c:pt>
              </c:numCache>
            </c:numRef>
          </c:val>
          <c:extLst>
            <c:ext xmlns:c16="http://schemas.microsoft.com/office/drawing/2014/chart" uri="{C3380CC4-5D6E-409C-BE32-E72D297353CC}">
              <c16:uniqueId val="{00000002-75EB-4A93-902E-E1446E887F4B}"/>
            </c:ext>
          </c:extLst>
        </c:ser>
        <c:ser>
          <c:idx val="3"/>
          <c:order val="3"/>
          <c:tx>
            <c:strRef>
              <c:f>'Delivery Analysis'!$E$7:$E$8</c:f>
              <c:strCache>
                <c:ptCount val="1"/>
                <c:pt idx="0">
                  <c:v>Apr</c:v>
                </c:pt>
              </c:strCache>
            </c:strRef>
          </c:tx>
          <c:spPr>
            <a:solidFill>
              <a:schemeClr val="accent4"/>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Analysis'!$E$9:$E$61</c:f>
              <c:numCache>
                <c:formatCode>[$-F400]h:mm:ss\ AM/PM</c:formatCode>
                <c:ptCount val="52"/>
                <c:pt idx="0">
                  <c:v>3.4168981481481481E-2</c:v>
                </c:pt>
                <c:pt idx="1">
                  <c:v>3.6099537037037034E-2</c:v>
                </c:pt>
                <c:pt idx="5">
                  <c:v>2.8420781893004114E-2</c:v>
                </c:pt>
                <c:pt idx="6">
                  <c:v>3.6620370370370373E-2</c:v>
                </c:pt>
                <c:pt idx="9">
                  <c:v>2.4829282407407408E-2</c:v>
                </c:pt>
                <c:pt idx="10">
                  <c:v>4.3368055555555556E-2</c:v>
                </c:pt>
                <c:pt idx="11">
                  <c:v>2.497762345679012E-2</c:v>
                </c:pt>
                <c:pt idx="14">
                  <c:v>2.3130188378033201E-2</c:v>
                </c:pt>
                <c:pt idx="15">
                  <c:v>2.8333333333333332E-2</c:v>
                </c:pt>
                <c:pt idx="17">
                  <c:v>2.5124421296296297E-2</c:v>
                </c:pt>
                <c:pt idx="18">
                  <c:v>2.052854938271605E-2</c:v>
                </c:pt>
                <c:pt idx="22">
                  <c:v>4.5659722222222227E-2</c:v>
                </c:pt>
                <c:pt idx="24">
                  <c:v>3.0271990740740742E-2</c:v>
                </c:pt>
                <c:pt idx="26">
                  <c:v>2.3500080749353999E-2</c:v>
                </c:pt>
                <c:pt idx="27">
                  <c:v>1.8417235693050895E-2</c:v>
                </c:pt>
                <c:pt idx="28">
                  <c:v>4.7874228395061724E-2</c:v>
                </c:pt>
                <c:pt idx="29">
                  <c:v>1.8726635224796985E-2</c:v>
                </c:pt>
                <c:pt idx="31">
                  <c:v>2.6840277777777779E-2</c:v>
                </c:pt>
                <c:pt idx="32">
                  <c:v>3.1585648148148147E-2</c:v>
                </c:pt>
                <c:pt idx="37">
                  <c:v>3.0534722222222227E-2</c:v>
                </c:pt>
                <c:pt idx="38">
                  <c:v>2.5570672713529849E-2</c:v>
                </c:pt>
                <c:pt idx="41">
                  <c:v>3.004340277777778E-2</c:v>
                </c:pt>
                <c:pt idx="45">
                  <c:v>1.6574074074074074E-2</c:v>
                </c:pt>
                <c:pt idx="48">
                  <c:v>2.252314814814815E-2</c:v>
                </c:pt>
                <c:pt idx="51">
                  <c:v>2.5937499999999999E-2</c:v>
                </c:pt>
              </c:numCache>
            </c:numRef>
          </c:val>
          <c:extLst>
            <c:ext xmlns:c16="http://schemas.microsoft.com/office/drawing/2014/chart" uri="{C3380CC4-5D6E-409C-BE32-E72D297353CC}">
              <c16:uniqueId val="{00000003-75EB-4A93-902E-E1446E887F4B}"/>
            </c:ext>
          </c:extLst>
        </c:ser>
        <c:ser>
          <c:idx val="4"/>
          <c:order val="4"/>
          <c:tx>
            <c:strRef>
              <c:f>'Delivery Analysis'!$F$7:$F$8</c:f>
              <c:strCache>
                <c:ptCount val="1"/>
                <c:pt idx="0">
                  <c:v>May</c:v>
                </c:pt>
              </c:strCache>
            </c:strRef>
          </c:tx>
          <c:spPr>
            <a:solidFill>
              <a:schemeClr val="accent5"/>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Analysis'!$F$9:$F$61</c:f>
              <c:numCache>
                <c:formatCode>[$-F400]h:mm:ss\ AM/PM</c:formatCode>
                <c:ptCount val="52"/>
                <c:pt idx="0">
                  <c:v>4.3188657407407405E-2</c:v>
                </c:pt>
                <c:pt idx="1">
                  <c:v>3.8912037037037037E-2</c:v>
                </c:pt>
                <c:pt idx="3">
                  <c:v>4.2118055555555554E-2</c:v>
                </c:pt>
                <c:pt idx="4">
                  <c:v>4.0150462962962964E-2</c:v>
                </c:pt>
                <c:pt idx="5">
                  <c:v>3.584635416666667E-2</c:v>
                </c:pt>
                <c:pt idx="6">
                  <c:v>2.3923611111111111E-2</c:v>
                </c:pt>
                <c:pt idx="9">
                  <c:v>3.5358072916666664E-2</c:v>
                </c:pt>
                <c:pt idx="10">
                  <c:v>4.9502314814814818E-2</c:v>
                </c:pt>
                <c:pt idx="11">
                  <c:v>4.4282407407407409E-2</c:v>
                </c:pt>
                <c:pt idx="12">
                  <c:v>3.0549768518518518E-2</c:v>
                </c:pt>
                <c:pt idx="14">
                  <c:v>4.116689814814814E-2</c:v>
                </c:pt>
                <c:pt idx="15">
                  <c:v>4.4557514245014238E-2</c:v>
                </c:pt>
                <c:pt idx="17">
                  <c:v>2.7727623456790126E-2</c:v>
                </c:pt>
                <c:pt idx="18">
                  <c:v>3.3697916666666668E-2</c:v>
                </c:pt>
                <c:pt idx="24">
                  <c:v>6.7540509259259252E-2</c:v>
                </c:pt>
                <c:pt idx="26">
                  <c:v>4.1749727668845299E-2</c:v>
                </c:pt>
                <c:pt idx="27">
                  <c:v>2.9227993547846491E-2</c:v>
                </c:pt>
                <c:pt idx="28">
                  <c:v>3.7905092592592587E-2</c:v>
                </c:pt>
                <c:pt idx="29">
                  <c:v>3.0927658767524562E-2</c:v>
                </c:pt>
                <c:pt idx="31">
                  <c:v>3.9872685185185185E-2</c:v>
                </c:pt>
                <c:pt idx="32">
                  <c:v>3.8846450617283951E-2</c:v>
                </c:pt>
                <c:pt idx="33">
                  <c:v>3.7353395061728398E-2</c:v>
                </c:pt>
                <c:pt idx="35">
                  <c:v>4.4120370370370372E-2</c:v>
                </c:pt>
                <c:pt idx="36">
                  <c:v>2.9571759259259259E-2</c:v>
                </c:pt>
                <c:pt idx="37">
                  <c:v>3.7789702581369253E-2</c:v>
                </c:pt>
                <c:pt idx="38">
                  <c:v>3.8375029677113016E-2</c:v>
                </c:pt>
                <c:pt idx="39">
                  <c:v>4.0572916666666667E-2</c:v>
                </c:pt>
                <c:pt idx="40">
                  <c:v>0.10185185185185185</c:v>
                </c:pt>
                <c:pt idx="41">
                  <c:v>4.3339947089947088E-2</c:v>
                </c:pt>
                <c:pt idx="42">
                  <c:v>3.4583333333333334E-2</c:v>
                </c:pt>
                <c:pt idx="44">
                  <c:v>4.4021990740740743E-2</c:v>
                </c:pt>
                <c:pt idx="45">
                  <c:v>4.2640817901234564E-2</c:v>
                </c:pt>
                <c:pt idx="47">
                  <c:v>5.2418981481481483E-2</c:v>
                </c:pt>
                <c:pt idx="48">
                  <c:v>3.8977623456790123E-2</c:v>
                </c:pt>
                <c:pt idx="50">
                  <c:v>2.3368055555555555E-2</c:v>
                </c:pt>
              </c:numCache>
            </c:numRef>
          </c:val>
          <c:extLst>
            <c:ext xmlns:c16="http://schemas.microsoft.com/office/drawing/2014/chart" uri="{C3380CC4-5D6E-409C-BE32-E72D297353CC}">
              <c16:uniqueId val="{00000004-75EB-4A93-902E-E1446E887F4B}"/>
            </c:ext>
          </c:extLst>
        </c:ser>
        <c:ser>
          <c:idx val="5"/>
          <c:order val="5"/>
          <c:tx>
            <c:strRef>
              <c:f>'Delivery Analysis'!$G$7:$G$8</c:f>
              <c:strCache>
                <c:ptCount val="1"/>
                <c:pt idx="0">
                  <c:v>Jun</c:v>
                </c:pt>
              </c:strCache>
            </c:strRef>
          </c:tx>
          <c:spPr>
            <a:solidFill>
              <a:schemeClr val="accent6"/>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Analysis'!$G$9:$G$61</c:f>
              <c:numCache>
                <c:formatCode>[$-F400]h:mm:ss\ AM/PM</c:formatCode>
                <c:ptCount val="52"/>
                <c:pt idx="0">
                  <c:v>3.4945987654320991E-2</c:v>
                </c:pt>
                <c:pt idx="1">
                  <c:v>3.6932870370370373E-2</c:v>
                </c:pt>
                <c:pt idx="2">
                  <c:v>1.7326388888888888E-2</c:v>
                </c:pt>
                <c:pt idx="5">
                  <c:v>2.0817901234567903E-2</c:v>
                </c:pt>
                <c:pt idx="6">
                  <c:v>2.8015046296296295E-2</c:v>
                </c:pt>
                <c:pt idx="9">
                  <c:v>1.8840488215488213E-2</c:v>
                </c:pt>
                <c:pt idx="10">
                  <c:v>1.7974537037037035E-2</c:v>
                </c:pt>
                <c:pt idx="11">
                  <c:v>1.8473440545808968E-2</c:v>
                </c:pt>
                <c:pt idx="14">
                  <c:v>2.3606837606837607E-2</c:v>
                </c:pt>
                <c:pt idx="15">
                  <c:v>2.0603780864197532E-2</c:v>
                </c:pt>
                <c:pt idx="17">
                  <c:v>1.8049768518518517E-2</c:v>
                </c:pt>
                <c:pt idx="18">
                  <c:v>1.7638888888888888E-2</c:v>
                </c:pt>
                <c:pt idx="21">
                  <c:v>4.4409722222222225E-2</c:v>
                </c:pt>
                <c:pt idx="22">
                  <c:v>1.8645833333333334E-2</c:v>
                </c:pt>
                <c:pt idx="26">
                  <c:v>1.9243021006080704E-2</c:v>
                </c:pt>
                <c:pt idx="27">
                  <c:v>1.4785071628231984E-2</c:v>
                </c:pt>
                <c:pt idx="28">
                  <c:v>2.6296296296296297E-2</c:v>
                </c:pt>
                <c:pt idx="29">
                  <c:v>1.6159415694233029E-2</c:v>
                </c:pt>
                <c:pt idx="33">
                  <c:v>3.1226851851851853E-2</c:v>
                </c:pt>
                <c:pt idx="34">
                  <c:v>4.130787037037037E-2</c:v>
                </c:pt>
                <c:pt idx="37">
                  <c:v>2.1463844797178132E-2</c:v>
                </c:pt>
                <c:pt idx="38">
                  <c:v>2.0827083333333322E-2</c:v>
                </c:pt>
                <c:pt idx="41">
                  <c:v>2.4252214170692427E-2</c:v>
                </c:pt>
                <c:pt idx="45">
                  <c:v>1.9484953703703702E-2</c:v>
                </c:pt>
                <c:pt idx="48">
                  <c:v>1.8356481481481481E-2</c:v>
                </c:pt>
                <c:pt idx="51">
                  <c:v>1.894675925925926E-2</c:v>
                </c:pt>
              </c:numCache>
            </c:numRef>
          </c:val>
          <c:extLst>
            <c:ext xmlns:c16="http://schemas.microsoft.com/office/drawing/2014/chart" uri="{C3380CC4-5D6E-409C-BE32-E72D297353CC}">
              <c16:uniqueId val="{00000005-75EB-4A93-902E-E1446E887F4B}"/>
            </c:ext>
          </c:extLst>
        </c:ser>
        <c:ser>
          <c:idx val="6"/>
          <c:order val="6"/>
          <c:tx>
            <c:strRef>
              <c:f>'Delivery Analysis'!$H$7:$H$8</c:f>
              <c:strCache>
                <c:ptCount val="1"/>
                <c:pt idx="0">
                  <c:v>Jul</c:v>
                </c:pt>
              </c:strCache>
            </c:strRef>
          </c:tx>
          <c:spPr>
            <a:solidFill>
              <a:schemeClr val="accent1">
                <a:lumMod val="60000"/>
              </a:schemeClr>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Analysis'!$H$9:$H$61</c:f>
              <c:numCache>
                <c:formatCode>General</c:formatCode>
                <c:ptCount val="52"/>
                <c:pt idx="2" formatCode="[$-F400]h:mm:ss\ AM/PM">
                  <c:v>3.7754629629629631E-2</c:v>
                </c:pt>
                <c:pt idx="5" formatCode="[$-F400]h:mm:ss\ AM/PM">
                  <c:v>2.2337962962962962E-2</c:v>
                </c:pt>
                <c:pt idx="6" formatCode="[$-F400]h:mm:ss\ AM/PM">
                  <c:v>3.1724537037037037E-2</c:v>
                </c:pt>
                <c:pt idx="9" formatCode="[$-F400]h:mm:ss\ AM/PM">
                  <c:v>1.8484322390572391E-2</c:v>
                </c:pt>
                <c:pt idx="10" formatCode="[$-F400]h:mm:ss\ AM/PM">
                  <c:v>1.9583333333333335E-2</c:v>
                </c:pt>
                <c:pt idx="11" formatCode="[$-F400]h:mm:ss\ AM/PM">
                  <c:v>2.0911044973544977E-2</c:v>
                </c:pt>
                <c:pt idx="12" formatCode="[$-F400]h:mm:ss\ AM/PM">
                  <c:v>3.425347222222222E-2</c:v>
                </c:pt>
                <c:pt idx="13" formatCode="[$-F400]h:mm:ss\ AM/PM">
                  <c:v>3.2280092592592589E-2</c:v>
                </c:pt>
                <c:pt idx="14" formatCode="[$-F400]h:mm:ss\ AM/PM">
                  <c:v>1.9613247863247862E-2</c:v>
                </c:pt>
                <c:pt idx="15" formatCode="[$-F400]h:mm:ss\ AM/PM">
                  <c:v>2.494212962962963E-2</c:v>
                </c:pt>
                <c:pt idx="16" formatCode="[$-F400]h:mm:ss\ AM/PM">
                  <c:v>6.3344907407407405E-2</c:v>
                </c:pt>
                <c:pt idx="17" formatCode="[$-F400]h:mm:ss\ AM/PM">
                  <c:v>3.1550925925925927E-2</c:v>
                </c:pt>
                <c:pt idx="18" formatCode="[$-F400]h:mm:ss\ AM/PM">
                  <c:v>2.8348765432098768E-2</c:v>
                </c:pt>
                <c:pt idx="20" formatCode="[$-F400]h:mm:ss\ AM/PM">
                  <c:v>2.2106481481481482E-3</c:v>
                </c:pt>
                <c:pt idx="23" formatCode="[$-F400]h:mm:ss\ AM/PM">
                  <c:v>2.6817129629629628E-2</c:v>
                </c:pt>
                <c:pt idx="26" formatCode="[$-F400]h:mm:ss\ AM/PM">
                  <c:v>1.8479111552028221E-2</c:v>
                </c:pt>
                <c:pt idx="27" formatCode="[$-F400]h:mm:ss\ AM/PM">
                  <c:v>1.2710258245759052E-2</c:v>
                </c:pt>
                <c:pt idx="28" formatCode="[$-F400]h:mm:ss\ AM/PM">
                  <c:v>1.7447916666666667E-2</c:v>
                </c:pt>
                <c:pt idx="29" formatCode="[$-F400]h:mm:ss\ AM/PM">
                  <c:v>1.3898034142279327E-2</c:v>
                </c:pt>
                <c:pt idx="30" formatCode="[$-F400]h:mm:ss\ AM/PM">
                  <c:v>3.6828703703703704E-2</c:v>
                </c:pt>
                <c:pt idx="35" formatCode="[$-F400]h:mm:ss\ AM/PM">
                  <c:v>3.2731481481481479E-2</c:v>
                </c:pt>
                <c:pt idx="37" formatCode="[$-F400]h:mm:ss\ AM/PM">
                  <c:v>1.9619598765432102E-2</c:v>
                </c:pt>
                <c:pt idx="38" formatCode="[$-F400]h:mm:ss\ AM/PM">
                  <c:v>2.0300316764132551E-2</c:v>
                </c:pt>
                <c:pt idx="39" formatCode="[$-F400]h:mm:ss\ AM/PM">
                  <c:v>3.996527777777778E-2</c:v>
                </c:pt>
                <c:pt idx="41" formatCode="[$-F400]h:mm:ss\ AM/PM">
                  <c:v>2.9958664021164021E-2</c:v>
                </c:pt>
                <c:pt idx="45" formatCode="[$-F400]h:mm:ss\ AM/PM">
                  <c:v>2.2803819444444443E-2</c:v>
                </c:pt>
                <c:pt idx="48" formatCode="[$-F400]h:mm:ss\ AM/PM">
                  <c:v>2.3587962962962963E-2</c:v>
                </c:pt>
                <c:pt idx="51" formatCode="[$-F400]h:mm:ss\ AM/PM">
                  <c:v>2.943287037037037E-2</c:v>
                </c:pt>
              </c:numCache>
            </c:numRef>
          </c:val>
          <c:extLst>
            <c:ext xmlns:c16="http://schemas.microsoft.com/office/drawing/2014/chart" uri="{C3380CC4-5D6E-409C-BE32-E72D297353CC}">
              <c16:uniqueId val="{00000006-75EB-4A93-902E-E1446E887F4B}"/>
            </c:ext>
          </c:extLst>
        </c:ser>
        <c:ser>
          <c:idx val="7"/>
          <c:order val="7"/>
          <c:tx>
            <c:strRef>
              <c:f>'Delivery Analysis'!$I$7:$I$8</c:f>
              <c:strCache>
                <c:ptCount val="1"/>
                <c:pt idx="0">
                  <c:v>Aug</c:v>
                </c:pt>
              </c:strCache>
            </c:strRef>
          </c:tx>
          <c:spPr>
            <a:solidFill>
              <a:schemeClr val="accent2">
                <a:lumMod val="60000"/>
              </a:schemeClr>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Analysis'!$I$9:$I$61</c:f>
              <c:numCache>
                <c:formatCode>General</c:formatCode>
                <c:ptCount val="52"/>
                <c:pt idx="0" formatCode="[$-F400]h:mm:ss\ AM/PM">
                  <c:v>7.2650462962962958E-2</c:v>
                </c:pt>
                <c:pt idx="3" formatCode="[$-F400]h:mm:ss\ AM/PM">
                  <c:v>3.9675925925925927E-2</c:v>
                </c:pt>
                <c:pt idx="5" formatCode="[$-F400]h:mm:ss\ AM/PM">
                  <c:v>1.9500661375661373E-2</c:v>
                </c:pt>
                <c:pt idx="6" formatCode="[$-F400]h:mm:ss\ AM/PM">
                  <c:v>3.2378472222222218E-2</c:v>
                </c:pt>
                <c:pt idx="9" formatCode="[$-F400]h:mm:ss\ AM/PM">
                  <c:v>2.1578703703703704E-2</c:v>
                </c:pt>
                <c:pt idx="10" formatCode="[$-F400]h:mm:ss\ AM/PM">
                  <c:v>2.5063657407407409E-2</c:v>
                </c:pt>
                <c:pt idx="11" formatCode="[$-F400]h:mm:ss\ AM/PM">
                  <c:v>1.8070987654320986E-2</c:v>
                </c:pt>
                <c:pt idx="12" formatCode="[$-F400]h:mm:ss\ AM/PM">
                  <c:v>1.681712962962963E-2</c:v>
                </c:pt>
                <c:pt idx="14" formatCode="[$-F400]h:mm:ss\ AM/PM">
                  <c:v>2.0695469995311772E-2</c:v>
                </c:pt>
                <c:pt idx="15" formatCode="[$-F400]h:mm:ss\ AM/PM">
                  <c:v>2.7300347222222222E-2</c:v>
                </c:pt>
                <c:pt idx="17" formatCode="[$-F400]h:mm:ss\ AM/PM">
                  <c:v>2.1651234567901235E-2</c:v>
                </c:pt>
                <c:pt idx="18" formatCode="[$-F400]h:mm:ss\ AM/PM">
                  <c:v>2.6840277777777779E-2</c:v>
                </c:pt>
                <c:pt idx="19" formatCode="[$-F400]h:mm:ss\ AM/PM">
                  <c:v>2.8564814814814814E-2</c:v>
                </c:pt>
                <c:pt idx="23" formatCode="[$-F400]h:mm:ss\ AM/PM">
                  <c:v>2.9270833333333333E-2</c:v>
                </c:pt>
                <c:pt idx="26" formatCode="[$-F400]h:mm:ss\ AM/PM">
                  <c:v>2.4158829104695256E-2</c:v>
                </c:pt>
                <c:pt idx="27" formatCode="[$-F400]h:mm:ss\ AM/PM">
                  <c:v>1.4154026163070937E-2</c:v>
                </c:pt>
                <c:pt idx="29" formatCode="[$-F400]h:mm:ss\ AM/PM">
                  <c:v>1.5029812008978689E-2</c:v>
                </c:pt>
                <c:pt idx="30" formatCode="[$-F400]h:mm:ss\ AM/PM">
                  <c:v>3.7476851851851851E-2</c:v>
                </c:pt>
                <c:pt idx="31" formatCode="[$-F400]h:mm:ss\ AM/PM">
                  <c:v>2.869212962962963E-2</c:v>
                </c:pt>
                <c:pt idx="32" formatCode="[$-F400]h:mm:ss\ AM/PM">
                  <c:v>3.6597222222222225E-2</c:v>
                </c:pt>
                <c:pt idx="37" formatCode="[$-F400]h:mm:ss\ AM/PM">
                  <c:v>1.9244791666666664E-2</c:v>
                </c:pt>
                <c:pt idx="38" formatCode="[$-F400]h:mm:ss\ AM/PM">
                  <c:v>2.2334747942386837E-2</c:v>
                </c:pt>
                <c:pt idx="41" formatCode="[$-F400]h:mm:ss\ AM/PM">
                  <c:v>2.367013888888889E-2</c:v>
                </c:pt>
                <c:pt idx="43" formatCode="[$-F400]h:mm:ss\ AM/PM">
                  <c:v>4.943287037037037E-2</c:v>
                </c:pt>
                <c:pt idx="51" formatCode="[$-F400]h:mm:ss\ AM/PM">
                  <c:v>2.7083333333333334E-2</c:v>
                </c:pt>
              </c:numCache>
            </c:numRef>
          </c:val>
          <c:extLst>
            <c:ext xmlns:c16="http://schemas.microsoft.com/office/drawing/2014/chart" uri="{C3380CC4-5D6E-409C-BE32-E72D297353CC}">
              <c16:uniqueId val="{00000007-75EB-4A93-902E-E1446E887F4B}"/>
            </c:ext>
          </c:extLst>
        </c:ser>
        <c:ser>
          <c:idx val="8"/>
          <c:order val="8"/>
          <c:tx>
            <c:strRef>
              <c:f>'Delivery Analysis'!$J$7:$J$8</c:f>
              <c:strCache>
                <c:ptCount val="1"/>
                <c:pt idx="0">
                  <c:v>Sep</c:v>
                </c:pt>
              </c:strCache>
            </c:strRef>
          </c:tx>
          <c:spPr>
            <a:solidFill>
              <a:schemeClr val="accent3">
                <a:lumMod val="60000"/>
              </a:schemeClr>
            </a:solidFill>
            <a:ln>
              <a:noFill/>
            </a:ln>
            <a:effectLst/>
          </c:spPr>
          <c:invertIfNegative val="0"/>
          <c:cat>
            <c:strRef>
              <c:f>'Delivery Analysis'!$A$9:$A$61</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Analysis'!$J$9:$J$61</c:f>
              <c:numCache>
                <c:formatCode>[$-F400]h:mm:ss\ AM/PM</c:formatCode>
                <c:ptCount val="52"/>
                <c:pt idx="0">
                  <c:v>2.5445601851851851E-2</c:v>
                </c:pt>
                <c:pt idx="1">
                  <c:v>2.3472222222222221E-2</c:v>
                </c:pt>
                <c:pt idx="5">
                  <c:v>2.1165123456790124E-2</c:v>
                </c:pt>
                <c:pt idx="6">
                  <c:v>2.883101851851852E-2</c:v>
                </c:pt>
                <c:pt idx="8">
                  <c:v>2.0555555555555556E-2</c:v>
                </c:pt>
                <c:pt idx="9">
                  <c:v>1.7503682659932657E-2</c:v>
                </c:pt>
                <c:pt idx="10">
                  <c:v>1.4704861111111111E-2</c:v>
                </c:pt>
                <c:pt idx="11">
                  <c:v>1.8840488215488213E-2</c:v>
                </c:pt>
                <c:pt idx="12">
                  <c:v>1.9486882716049383E-2</c:v>
                </c:pt>
                <c:pt idx="14">
                  <c:v>1.7216666666666668E-2</c:v>
                </c:pt>
                <c:pt idx="15">
                  <c:v>1.0410879629629629E-2</c:v>
                </c:pt>
                <c:pt idx="17">
                  <c:v>1.628858024691358E-2</c:v>
                </c:pt>
                <c:pt idx="18">
                  <c:v>2.3386574074074074E-2</c:v>
                </c:pt>
                <c:pt idx="22">
                  <c:v>2.5636574074074076E-2</c:v>
                </c:pt>
                <c:pt idx="24">
                  <c:v>2.4421296296296295E-2</c:v>
                </c:pt>
                <c:pt idx="26">
                  <c:v>2.0477586236514817E-2</c:v>
                </c:pt>
                <c:pt idx="27">
                  <c:v>1.2036193186663267E-2</c:v>
                </c:pt>
                <c:pt idx="29">
                  <c:v>1.3186152005331386E-2</c:v>
                </c:pt>
                <c:pt idx="35">
                  <c:v>1.4583333333333334E-2</c:v>
                </c:pt>
                <c:pt idx="37">
                  <c:v>1.5838099128540305E-2</c:v>
                </c:pt>
                <c:pt idx="38">
                  <c:v>1.7621527777777774E-2</c:v>
                </c:pt>
                <c:pt idx="41">
                  <c:v>2.6365740740740738E-2</c:v>
                </c:pt>
                <c:pt idx="42">
                  <c:v>2.0625000000000001E-2</c:v>
                </c:pt>
                <c:pt idx="45">
                  <c:v>1.9415509259259257E-2</c:v>
                </c:pt>
                <c:pt idx="46">
                  <c:v>2.9386574074074075E-2</c:v>
                </c:pt>
                <c:pt idx="49">
                  <c:v>7.407407407407407E-4</c:v>
                </c:pt>
                <c:pt idx="50">
                  <c:v>3.0283564814814815E-2</c:v>
                </c:pt>
                <c:pt idx="51">
                  <c:v>2.4085648148148148E-2</c:v>
                </c:pt>
              </c:numCache>
            </c:numRef>
          </c:val>
          <c:extLst>
            <c:ext xmlns:c16="http://schemas.microsoft.com/office/drawing/2014/chart" uri="{C3380CC4-5D6E-409C-BE32-E72D297353CC}">
              <c16:uniqueId val="{00000008-75EB-4A93-902E-E1446E887F4B}"/>
            </c:ext>
          </c:extLst>
        </c:ser>
        <c:dLbls>
          <c:showLegendKey val="0"/>
          <c:showVal val="0"/>
          <c:showCatName val="0"/>
          <c:showSerName val="0"/>
          <c:showPercent val="0"/>
          <c:showBubbleSize val="0"/>
        </c:dLbls>
        <c:gapWidth val="150"/>
        <c:overlap val="100"/>
        <c:axId val="1148717872"/>
        <c:axId val="1148716432"/>
      </c:barChart>
      <c:catAx>
        <c:axId val="1148717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8716432"/>
        <c:crosses val="autoZero"/>
        <c:auto val="1"/>
        <c:lblAlgn val="ctr"/>
        <c:lblOffset val="100"/>
        <c:noMultiLvlLbl val="0"/>
      </c:catAx>
      <c:valAx>
        <c:axId val="1148716432"/>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8717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CapstoneTransactionData_1.xlsx]Delivery Analysis!PivotTable6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Overall Delivery time at weekday/weekends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 Analysis'!$B$66:$B$67</c:f>
              <c:strCache>
                <c:ptCount val="1"/>
                <c:pt idx="0">
                  <c:v>WEEKDAY</c:v>
                </c:pt>
              </c:strCache>
            </c:strRef>
          </c:tx>
          <c:spPr>
            <a:solidFill>
              <a:schemeClr val="accent1"/>
            </a:solidFill>
            <a:ln>
              <a:noFill/>
            </a:ln>
            <a:effectLst/>
          </c:spPr>
          <c:invertIfNegative val="0"/>
          <c:cat>
            <c:strRef>
              <c:f>'Delivery Analysis'!$A$68:$A$77</c:f>
              <c:strCache>
                <c:ptCount val="9"/>
                <c:pt idx="0">
                  <c:v>Jan</c:v>
                </c:pt>
                <c:pt idx="1">
                  <c:v>Feb</c:v>
                </c:pt>
                <c:pt idx="2">
                  <c:v>Mar</c:v>
                </c:pt>
                <c:pt idx="3">
                  <c:v>Apr</c:v>
                </c:pt>
                <c:pt idx="4">
                  <c:v>May</c:v>
                </c:pt>
                <c:pt idx="5">
                  <c:v>Jun</c:v>
                </c:pt>
                <c:pt idx="6">
                  <c:v>Jul</c:v>
                </c:pt>
                <c:pt idx="7">
                  <c:v>Aug</c:v>
                </c:pt>
                <c:pt idx="8">
                  <c:v>Sep</c:v>
                </c:pt>
              </c:strCache>
            </c:strRef>
          </c:cat>
          <c:val>
            <c:numRef>
              <c:f>'Delivery Analysis'!$B$68:$B$77</c:f>
              <c:numCache>
                <c:formatCode>[$-F400]h:mm:ss\ AM/PM</c:formatCode>
                <c:ptCount val="9"/>
                <c:pt idx="0">
                  <c:v>1.5737195913625785E-2</c:v>
                </c:pt>
                <c:pt idx="1">
                  <c:v>1.3447656058376244E-2</c:v>
                </c:pt>
                <c:pt idx="2">
                  <c:v>1.4018940430578376E-2</c:v>
                </c:pt>
                <c:pt idx="3">
                  <c:v>1.9007082584536577E-2</c:v>
                </c:pt>
                <c:pt idx="4">
                  <c:v>2.953820087051888E-2</c:v>
                </c:pt>
                <c:pt idx="5">
                  <c:v>1.5910239499275818E-2</c:v>
                </c:pt>
                <c:pt idx="6">
                  <c:v>1.3591602331214066E-2</c:v>
                </c:pt>
                <c:pt idx="7">
                  <c:v>1.5702496230327014E-2</c:v>
                </c:pt>
                <c:pt idx="8">
                  <c:v>1.3597456653501254E-2</c:v>
                </c:pt>
              </c:numCache>
            </c:numRef>
          </c:val>
          <c:extLst>
            <c:ext xmlns:c16="http://schemas.microsoft.com/office/drawing/2014/chart" uri="{C3380CC4-5D6E-409C-BE32-E72D297353CC}">
              <c16:uniqueId val="{00000000-9A77-45CA-9091-15BA66F072E2}"/>
            </c:ext>
          </c:extLst>
        </c:ser>
        <c:ser>
          <c:idx val="1"/>
          <c:order val="1"/>
          <c:tx>
            <c:strRef>
              <c:f>'Delivery Analysis'!$C$66:$C$67</c:f>
              <c:strCache>
                <c:ptCount val="1"/>
                <c:pt idx="0">
                  <c:v>WEEKEND</c:v>
                </c:pt>
              </c:strCache>
            </c:strRef>
          </c:tx>
          <c:spPr>
            <a:solidFill>
              <a:schemeClr val="accent2"/>
            </a:solidFill>
            <a:ln>
              <a:noFill/>
            </a:ln>
            <a:effectLst/>
          </c:spPr>
          <c:invertIfNegative val="0"/>
          <c:cat>
            <c:strRef>
              <c:f>'Delivery Analysis'!$A$68:$A$77</c:f>
              <c:strCache>
                <c:ptCount val="9"/>
                <c:pt idx="0">
                  <c:v>Jan</c:v>
                </c:pt>
                <c:pt idx="1">
                  <c:v>Feb</c:v>
                </c:pt>
                <c:pt idx="2">
                  <c:v>Mar</c:v>
                </c:pt>
                <c:pt idx="3">
                  <c:v>Apr</c:v>
                </c:pt>
                <c:pt idx="4">
                  <c:v>May</c:v>
                </c:pt>
                <c:pt idx="5">
                  <c:v>Jun</c:v>
                </c:pt>
                <c:pt idx="6">
                  <c:v>Jul</c:v>
                </c:pt>
                <c:pt idx="7">
                  <c:v>Aug</c:v>
                </c:pt>
                <c:pt idx="8">
                  <c:v>Sep</c:v>
                </c:pt>
              </c:strCache>
            </c:strRef>
          </c:cat>
          <c:val>
            <c:numRef>
              <c:f>'Delivery Analysis'!$C$68:$C$77</c:f>
              <c:numCache>
                <c:formatCode>[$-F400]h:mm:ss\ AM/PM</c:formatCode>
                <c:ptCount val="9"/>
                <c:pt idx="0">
                  <c:v>1.4694883461047246E-2</c:v>
                </c:pt>
                <c:pt idx="1">
                  <c:v>1.3406924094424091E-2</c:v>
                </c:pt>
                <c:pt idx="2">
                  <c:v>1.426726414471513E-2</c:v>
                </c:pt>
                <c:pt idx="3">
                  <c:v>2.041394235975744E-2</c:v>
                </c:pt>
                <c:pt idx="4">
                  <c:v>3.3678004870984754E-2</c:v>
                </c:pt>
                <c:pt idx="5">
                  <c:v>1.5895687475690399E-2</c:v>
                </c:pt>
                <c:pt idx="6">
                  <c:v>1.4264403292181083E-2</c:v>
                </c:pt>
                <c:pt idx="7">
                  <c:v>1.5896294324143117E-2</c:v>
                </c:pt>
                <c:pt idx="8">
                  <c:v>1.3638836995522338E-2</c:v>
                </c:pt>
              </c:numCache>
            </c:numRef>
          </c:val>
          <c:extLst>
            <c:ext xmlns:c16="http://schemas.microsoft.com/office/drawing/2014/chart" uri="{C3380CC4-5D6E-409C-BE32-E72D297353CC}">
              <c16:uniqueId val="{00000001-9A77-45CA-9091-15BA66F072E2}"/>
            </c:ext>
          </c:extLst>
        </c:ser>
        <c:dLbls>
          <c:showLegendKey val="0"/>
          <c:showVal val="0"/>
          <c:showCatName val="0"/>
          <c:showSerName val="0"/>
          <c:showPercent val="0"/>
          <c:showBubbleSize val="0"/>
        </c:dLbls>
        <c:gapWidth val="219"/>
        <c:overlap val="-27"/>
        <c:axId val="1148703952"/>
        <c:axId val="1000446192"/>
      </c:barChart>
      <c:catAx>
        <c:axId val="1148703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46192"/>
        <c:crosses val="autoZero"/>
        <c:auto val="1"/>
        <c:lblAlgn val="ctr"/>
        <c:lblOffset val="100"/>
        <c:noMultiLvlLbl val="0"/>
      </c:catAx>
      <c:valAx>
        <c:axId val="1000446192"/>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8703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CapstoneTransactionData_1.xlsx]Delivery Analysis!PivotTable7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Overall Delivery time at slot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 Analysis'!$B$82</c:f>
              <c:strCache>
                <c:ptCount val="1"/>
                <c:pt idx="0">
                  <c:v>Total</c:v>
                </c:pt>
              </c:strCache>
            </c:strRef>
          </c:tx>
          <c:spPr>
            <a:solidFill>
              <a:schemeClr val="accent1"/>
            </a:solidFill>
            <a:ln>
              <a:noFill/>
            </a:ln>
            <a:effectLst/>
          </c:spPr>
          <c:invertIfNegative val="0"/>
          <c:cat>
            <c:strRef>
              <c:f>'Delivery Analysis'!$A$83:$A$88</c:f>
              <c:strCache>
                <c:ptCount val="5"/>
                <c:pt idx="0">
                  <c:v>Afternoon</c:v>
                </c:pt>
                <c:pt idx="1">
                  <c:v>Evening</c:v>
                </c:pt>
                <c:pt idx="2">
                  <c:v>Late Night</c:v>
                </c:pt>
                <c:pt idx="3">
                  <c:v>Morning</c:v>
                </c:pt>
                <c:pt idx="4">
                  <c:v>Night</c:v>
                </c:pt>
              </c:strCache>
            </c:strRef>
          </c:cat>
          <c:val>
            <c:numRef>
              <c:f>'Delivery Analysis'!$B$83:$B$88</c:f>
              <c:numCache>
                <c:formatCode>[$-F400]h:mm:ss\ AM/PM</c:formatCode>
                <c:ptCount val="5"/>
                <c:pt idx="0">
                  <c:v>1.7895724313526842E-2</c:v>
                </c:pt>
                <c:pt idx="1">
                  <c:v>1.7733517752153764E-2</c:v>
                </c:pt>
                <c:pt idx="2">
                  <c:v>1.2135347469873917E-2</c:v>
                </c:pt>
                <c:pt idx="3">
                  <c:v>1.7410113537177915E-2</c:v>
                </c:pt>
                <c:pt idx="4">
                  <c:v>1.5641086829774623E-2</c:v>
                </c:pt>
              </c:numCache>
            </c:numRef>
          </c:val>
          <c:extLst>
            <c:ext xmlns:c16="http://schemas.microsoft.com/office/drawing/2014/chart" uri="{C3380CC4-5D6E-409C-BE32-E72D297353CC}">
              <c16:uniqueId val="{00000000-4992-472F-A936-1A4FDDC37930}"/>
            </c:ext>
          </c:extLst>
        </c:ser>
        <c:dLbls>
          <c:showLegendKey val="0"/>
          <c:showVal val="0"/>
          <c:showCatName val="0"/>
          <c:showSerName val="0"/>
          <c:showPercent val="0"/>
          <c:showBubbleSize val="0"/>
        </c:dLbls>
        <c:gapWidth val="219"/>
        <c:overlap val="-27"/>
        <c:axId val="1000472112"/>
        <c:axId val="1000479792"/>
      </c:barChart>
      <c:catAx>
        <c:axId val="100047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79792"/>
        <c:crosses val="autoZero"/>
        <c:auto val="1"/>
        <c:lblAlgn val="ctr"/>
        <c:lblOffset val="100"/>
        <c:noMultiLvlLbl val="0"/>
      </c:catAx>
      <c:valAx>
        <c:axId val="1000479792"/>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72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CapstoneTransactionData_1.xlsx]Delivery Analysis!PivotTable8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Delivery</a:t>
            </a:r>
            <a:r>
              <a:rPr lang="en-IN" baseline="0"/>
              <a:t> charges at drop areas and slot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'Delivery Analysis'!$B$103:$B$104</c:f>
              <c:strCache>
                <c:ptCount val="1"/>
                <c:pt idx="0">
                  <c:v>Afternoon</c:v>
                </c:pt>
              </c:strCache>
            </c:strRef>
          </c:tx>
          <c:spPr>
            <a:solidFill>
              <a:schemeClr val="accent1"/>
            </a:solidFill>
            <a:ln>
              <a:noFill/>
            </a:ln>
            <a:effectLst/>
          </c:spPr>
          <c:invertIfNegative val="0"/>
          <c:cat>
            <c:strRef>
              <c:f>'Delivery Analysis'!$A$105:$A$157</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Analysis'!$B$105:$B$157</c:f>
              <c:numCache>
                <c:formatCode>0.00</c:formatCode>
                <c:ptCount val="52"/>
                <c:pt idx="0">
                  <c:v>123.33333333333333</c:v>
                </c:pt>
                <c:pt idx="1">
                  <c:v>150</c:v>
                </c:pt>
                <c:pt idx="5">
                  <c:v>40</c:v>
                </c:pt>
                <c:pt idx="6">
                  <c:v>98.125</c:v>
                </c:pt>
                <c:pt idx="9">
                  <c:v>37.8125</c:v>
                </c:pt>
                <c:pt idx="10">
                  <c:v>67.142857142857139</c:v>
                </c:pt>
                <c:pt idx="11">
                  <c:v>66.25</c:v>
                </c:pt>
                <c:pt idx="12">
                  <c:v>87.5</c:v>
                </c:pt>
                <c:pt idx="14">
                  <c:v>36.284768211920529</c:v>
                </c:pt>
                <c:pt idx="15">
                  <c:v>38.846153846153847</c:v>
                </c:pt>
                <c:pt idx="17">
                  <c:v>59.090909090909093</c:v>
                </c:pt>
                <c:pt idx="18">
                  <c:v>65.833333333333329</c:v>
                </c:pt>
                <c:pt idx="22">
                  <c:v>85</c:v>
                </c:pt>
                <c:pt idx="24">
                  <c:v>125</c:v>
                </c:pt>
                <c:pt idx="26">
                  <c:v>20.03095975232198</c:v>
                </c:pt>
                <c:pt idx="27">
                  <c:v>17.146467124631993</c:v>
                </c:pt>
                <c:pt idx="28">
                  <c:v>127.5</c:v>
                </c:pt>
                <c:pt idx="29">
                  <c:v>15.210221793635487</c:v>
                </c:pt>
                <c:pt idx="30">
                  <c:v>110</c:v>
                </c:pt>
                <c:pt idx="32">
                  <c:v>120</c:v>
                </c:pt>
                <c:pt idx="33">
                  <c:v>125</c:v>
                </c:pt>
                <c:pt idx="35">
                  <c:v>100</c:v>
                </c:pt>
                <c:pt idx="37">
                  <c:v>48.030303030303031</c:v>
                </c:pt>
                <c:pt idx="38">
                  <c:v>30.387596899224807</c:v>
                </c:pt>
                <c:pt idx="39">
                  <c:v>145</c:v>
                </c:pt>
                <c:pt idx="41">
                  <c:v>57.4</c:v>
                </c:pt>
                <c:pt idx="43">
                  <c:v>180</c:v>
                </c:pt>
                <c:pt idx="44">
                  <c:v>82.5</c:v>
                </c:pt>
                <c:pt idx="45">
                  <c:v>80</c:v>
                </c:pt>
                <c:pt idx="47">
                  <c:v>210</c:v>
                </c:pt>
                <c:pt idx="48">
                  <c:v>95</c:v>
                </c:pt>
                <c:pt idx="51">
                  <c:v>100</c:v>
                </c:pt>
              </c:numCache>
            </c:numRef>
          </c:val>
          <c:extLst>
            <c:ext xmlns:c16="http://schemas.microsoft.com/office/drawing/2014/chart" uri="{C3380CC4-5D6E-409C-BE32-E72D297353CC}">
              <c16:uniqueId val="{00000000-26B0-44C8-8FA8-971EB0227CF5}"/>
            </c:ext>
          </c:extLst>
        </c:ser>
        <c:ser>
          <c:idx val="1"/>
          <c:order val="1"/>
          <c:tx>
            <c:strRef>
              <c:f>'Delivery Analysis'!$C$103:$C$104</c:f>
              <c:strCache>
                <c:ptCount val="1"/>
                <c:pt idx="0">
                  <c:v>Evening</c:v>
                </c:pt>
              </c:strCache>
            </c:strRef>
          </c:tx>
          <c:spPr>
            <a:solidFill>
              <a:schemeClr val="accent2"/>
            </a:solidFill>
            <a:ln>
              <a:noFill/>
            </a:ln>
            <a:effectLst/>
          </c:spPr>
          <c:invertIfNegative val="0"/>
          <c:cat>
            <c:strRef>
              <c:f>'Delivery Analysis'!$A$105:$A$157</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Analysis'!$C$105:$C$157</c:f>
              <c:numCache>
                <c:formatCode>0.00</c:formatCode>
                <c:ptCount val="52"/>
                <c:pt idx="0">
                  <c:v>116.25</c:v>
                </c:pt>
                <c:pt idx="1">
                  <c:v>100</c:v>
                </c:pt>
                <c:pt idx="2">
                  <c:v>145</c:v>
                </c:pt>
                <c:pt idx="3">
                  <c:v>147.5</c:v>
                </c:pt>
                <c:pt idx="4">
                  <c:v>157.5</c:v>
                </c:pt>
                <c:pt idx="5">
                  <c:v>50.18181818181818</c:v>
                </c:pt>
                <c:pt idx="6">
                  <c:v>100.35714285714286</c:v>
                </c:pt>
                <c:pt idx="9">
                  <c:v>30.148148148148149</c:v>
                </c:pt>
                <c:pt idx="10">
                  <c:v>80</c:v>
                </c:pt>
                <c:pt idx="11">
                  <c:v>67.307692307692307</c:v>
                </c:pt>
                <c:pt idx="12">
                  <c:v>87</c:v>
                </c:pt>
                <c:pt idx="14">
                  <c:v>40.847619047619048</c:v>
                </c:pt>
                <c:pt idx="15">
                  <c:v>62.916666666666664</c:v>
                </c:pt>
                <c:pt idx="17">
                  <c:v>90</c:v>
                </c:pt>
                <c:pt idx="18">
                  <c:v>41.666666666666664</c:v>
                </c:pt>
                <c:pt idx="22">
                  <c:v>101.66666666666667</c:v>
                </c:pt>
                <c:pt idx="26">
                  <c:v>18.358422939068099</c:v>
                </c:pt>
                <c:pt idx="27">
                  <c:v>17.789265019823116</c:v>
                </c:pt>
                <c:pt idx="29">
                  <c:v>15.404227212681638</c:v>
                </c:pt>
                <c:pt idx="30">
                  <c:v>30</c:v>
                </c:pt>
                <c:pt idx="31">
                  <c:v>77.5</c:v>
                </c:pt>
                <c:pt idx="32">
                  <c:v>100</c:v>
                </c:pt>
                <c:pt idx="34">
                  <c:v>130</c:v>
                </c:pt>
                <c:pt idx="37">
                  <c:v>45.166666666666664</c:v>
                </c:pt>
                <c:pt idx="38">
                  <c:v>29.027777777777779</c:v>
                </c:pt>
                <c:pt idx="39">
                  <c:v>150</c:v>
                </c:pt>
                <c:pt idx="41">
                  <c:v>75.5625</c:v>
                </c:pt>
                <c:pt idx="42">
                  <c:v>180</c:v>
                </c:pt>
                <c:pt idx="45">
                  <c:v>75.333333333333329</c:v>
                </c:pt>
                <c:pt idx="48">
                  <c:v>67.5</c:v>
                </c:pt>
                <c:pt idx="50">
                  <c:v>95</c:v>
                </c:pt>
                <c:pt idx="51">
                  <c:v>88.75</c:v>
                </c:pt>
              </c:numCache>
            </c:numRef>
          </c:val>
          <c:extLst>
            <c:ext xmlns:c16="http://schemas.microsoft.com/office/drawing/2014/chart" uri="{C3380CC4-5D6E-409C-BE32-E72D297353CC}">
              <c16:uniqueId val="{00000001-26B0-44C8-8FA8-971EB0227CF5}"/>
            </c:ext>
          </c:extLst>
        </c:ser>
        <c:ser>
          <c:idx val="2"/>
          <c:order val="2"/>
          <c:tx>
            <c:strRef>
              <c:f>'Delivery Analysis'!$D$103:$D$104</c:f>
              <c:strCache>
                <c:ptCount val="1"/>
                <c:pt idx="0">
                  <c:v>Late Night</c:v>
                </c:pt>
              </c:strCache>
            </c:strRef>
          </c:tx>
          <c:spPr>
            <a:solidFill>
              <a:schemeClr val="accent3"/>
            </a:solidFill>
            <a:ln>
              <a:noFill/>
            </a:ln>
            <a:effectLst/>
          </c:spPr>
          <c:invertIfNegative val="0"/>
          <c:cat>
            <c:strRef>
              <c:f>'Delivery Analysis'!$A$105:$A$157</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Analysis'!$D$105:$D$157</c:f>
              <c:numCache>
                <c:formatCode>0.00</c:formatCode>
                <c:ptCount val="52"/>
                <c:pt idx="0">
                  <c:v>140.75</c:v>
                </c:pt>
                <c:pt idx="1">
                  <c:v>136</c:v>
                </c:pt>
                <c:pt idx="5">
                  <c:v>99</c:v>
                </c:pt>
                <c:pt idx="7">
                  <c:v>39</c:v>
                </c:pt>
                <c:pt idx="9">
                  <c:v>40.5</c:v>
                </c:pt>
                <c:pt idx="10">
                  <c:v>73</c:v>
                </c:pt>
                <c:pt idx="11">
                  <c:v>92.86666666666666</c:v>
                </c:pt>
                <c:pt idx="12">
                  <c:v>119</c:v>
                </c:pt>
                <c:pt idx="14">
                  <c:v>44.75</c:v>
                </c:pt>
                <c:pt idx="15">
                  <c:v>73.666666666666671</c:v>
                </c:pt>
                <c:pt idx="16">
                  <c:v>332</c:v>
                </c:pt>
                <c:pt idx="17">
                  <c:v>96.142857142857139</c:v>
                </c:pt>
                <c:pt idx="18">
                  <c:v>84.6</c:v>
                </c:pt>
                <c:pt idx="19">
                  <c:v>172</c:v>
                </c:pt>
                <c:pt idx="21">
                  <c:v>287</c:v>
                </c:pt>
                <c:pt idx="22">
                  <c:v>166</c:v>
                </c:pt>
                <c:pt idx="23">
                  <c:v>232</c:v>
                </c:pt>
                <c:pt idx="24">
                  <c:v>117</c:v>
                </c:pt>
                <c:pt idx="25">
                  <c:v>259</c:v>
                </c:pt>
                <c:pt idx="26">
                  <c:v>46.671232876712331</c:v>
                </c:pt>
                <c:pt idx="27">
                  <c:v>24.767932489451479</c:v>
                </c:pt>
                <c:pt idx="28">
                  <c:v>192</c:v>
                </c:pt>
                <c:pt idx="29">
                  <c:v>24.646198830409357</c:v>
                </c:pt>
                <c:pt idx="31">
                  <c:v>179</c:v>
                </c:pt>
                <c:pt idx="32">
                  <c:v>78</c:v>
                </c:pt>
                <c:pt idx="33">
                  <c:v>199</c:v>
                </c:pt>
                <c:pt idx="35">
                  <c:v>139</c:v>
                </c:pt>
                <c:pt idx="37">
                  <c:v>64.371428571428567</c:v>
                </c:pt>
                <c:pt idx="38">
                  <c:v>49.263157894736842</c:v>
                </c:pt>
                <c:pt idx="41">
                  <c:v>69</c:v>
                </c:pt>
                <c:pt idx="45">
                  <c:v>180</c:v>
                </c:pt>
              </c:numCache>
            </c:numRef>
          </c:val>
          <c:extLst>
            <c:ext xmlns:c16="http://schemas.microsoft.com/office/drawing/2014/chart" uri="{C3380CC4-5D6E-409C-BE32-E72D297353CC}">
              <c16:uniqueId val="{00000002-26B0-44C8-8FA8-971EB0227CF5}"/>
            </c:ext>
          </c:extLst>
        </c:ser>
        <c:ser>
          <c:idx val="3"/>
          <c:order val="3"/>
          <c:tx>
            <c:strRef>
              <c:f>'Delivery Analysis'!$E$103:$E$104</c:f>
              <c:strCache>
                <c:ptCount val="1"/>
                <c:pt idx="0">
                  <c:v>Morning</c:v>
                </c:pt>
              </c:strCache>
            </c:strRef>
          </c:tx>
          <c:spPr>
            <a:solidFill>
              <a:schemeClr val="accent4"/>
            </a:solidFill>
            <a:ln>
              <a:noFill/>
            </a:ln>
            <a:effectLst/>
          </c:spPr>
          <c:invertIfNegative val="0"/>
          <c:cat>
            <c:strRef>
              <c:f>'Delivery Analysis'!$A$105:$A$157</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Analysis'!$E$105:$E$157</c:f>
              <c:numCache>
                <c:formatCode>General</c:formatCode>
                <c:ptCount val="52"/>
                <c:pt idx="0" formatCode="0.00">
                  <c:v>133.66666666666666</c:v>
                </c:pt>
                <c:pt idx="3" formatCode="0.00">
                  <c:v>105</c:v>
                </c:pt>
                <c:pt idx="5" formatCode="0.00">
                  <c:v>65.428571428571431</c:v>
                </c:pt>
                <c:pt idx="6" formatCode="0.00">
                  <c:v>111.66666666666667</c:v>
                </c:pt>
                <c:pt idx="9" formatCode="0.00">
                  <c:v>40.444444444444443</c:v>
                </c:pt>
                <c:pt idx="11" formatCode="0.00">
                  <c:v>62.727272727272727</c:v>
                </c:pt>
                <c:pt idx="12" formatCode="0.00">
                  <c:v>50</c:v>
                </c:pt>
                <c:pt idx="13" formatCode="0.00">
                  <c:v>0</c:v>
                </c:pt>
                <c:pt idx="14" formatCode="0.00">
                  <c:v>36.145038167938928</c:v>
                </c:pt>
                <c:pt idx="15" formatCode="0.00">
                  <c:v>45.5</c:v>
                </c:pt>
                <c:pt idx="17" formatCode="0.00">
                  <c:v>55</c:v>
                </c:pt>
                <c:pt idx="18" formatCode="0.00">
                  <c:v>39.285714285714285</c:v>
                </c:pt>
                <c:pt idx="24" formatCode="0.00">
                  <c:v>148.33333333333334</c:v>
                </c:pt>
                <c:pt idx="26" formatCode="0.00">
                  <c:v>15.740157480314961</c:v>
                </c:pt>
                <c:pt idx="27" formatCode="0.00">
                  <c:v>17.66559399302762</c:v>
                </c:pt>
                <c:pt idx="28" formatCode="0.00">
                  <c:v>135</c:v>
                </c:pt>
                <c:pt idx="29" formatCode="0.00">
                  <c:v>14.987327188940093</c:v>
                </c:pt>
                <c:pt idx="30" formatCode="0.00">
                  <c:v>60</c:v>
                </c:pt>
                <c:pt idx="31" formatCode="0.00">
                  <c:v>105</c:v>
                </c:pt>
                <c:pt idx="32" formatCode="0.00">
                  <c:v>152.5</c:v>
                </c:pt>
                <c:pt idx="33" formatCode="0.00">
                  <c:v>92.5</c:v>
                </c:pt>
                <c:pt idx="37" formatCode="0.00">
                  <c:v>51.08</c:v>
                </c:pt>
                <c:pt idx="38" formatCode="0.00">
                  <c:v>30.64406779661017</c:v>
                </c:pt>
                <c:pt idx="39" formatCode="0.00">
                  <c:v>145</c:v>
                </c:pt>
                <c:pt idx="40" formatCode="0.00">
                  <c:v>195</c:v>
                </c:pt>
                <c:pt idx="41" formatCode="0.00">
                  <c:v>54.823529411764703</c:v>
                </c:pt>
                <c:pt idx="51" formatCode="0.00">
                  <c:v>45</c:v>
                </c:pt>
              </c:numCache>
            </c:numRef>
          </c:val>
          <c:extLst>
            <c:ext xmlns:c16="http://schemas.microsoft.com/office/drawing/2014/chart" uri="{C3380CC4-5D6E-409C-BE32-E72D297353CC}">
              <c16:uniqueId val="{00000003-26B0-44C8-8FA8-971EB0227CF5}"/>
            </c:ext>
          </c:extLst>
        </c:ser>
        <c:ser>
          <c:idx val="4"/>
          <c:order val="4"/>
          <c:tx>
            <c:strRef>
              <c:f>'Delivery Analysis'!$F$103:$F$104</c:f>
              <c:strCache>
                <c:ptCount val="1"/>
                <c:pt idx="0">
                  <c:v>Night</c:v>
                </c:pt>
              </c:strCache>
            </c:strRef>
          </c:tx>
          <c:spPr>
            <a:solidFill>
              <a:schemeClr val="accent5"/>
            </a:solidFill>
            <a:ln>
              <a:noFill/>
            </a:ln>
            <a:effectLst/>
          </c:spPr>
          <c:invertIfNegative val="0"/>
          <c:cat>
            <c:strRef>
              <c:f>'Delivery Analysis'!$A$105:$A$157</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Analysis'!$F$105:$F$157</c:f>
              <c:numCache>
                <c:formatCode>0.00</c:formatCode>
                <c:ptCount val="52"/>
                <c:pt idx="0">
                  <c:v>76.25</c:v>
                </c:pt>
                <c:pt idx="1">
                  <c:v>120</c:v>
                </c:pt>
                <c:pt idx="2">
                  <c:v>145</c:v>
                </c:pt>
                <c:pt idx="3">
                  <c:v>77.5</c:v>
                </c:pt>
                <c:pt idx="4">
                  <c:v>150</c:v>
                </c:pt>
                <c:pt idx="5">
                  <c:v>52.333333333333336</c:v>
                </c:pt>
                <c:pt idx="6">
                  <c:v>110</c:v>
                </c:pt>
                <c:pt idx="8">
                  <c:v>0</c:v>
                </c:pt>
                <c:pt idx="9">
                  <c:v>34.6</c:v>
                </c:pt>
                <c:pt idx="10">
                  <c:v>70</c:v>
                </c:pt>
                <c:pt idx="11">
                  <c:v>64.948717948717942</c:v>
                </c:pt>
                <c:pt idx="12">
                  <c:v>20</c:v>
                </c:pt>
                <c:pt idx="14">
                  <c:v>41.032258064516128</c:v>
                </c:pt>
                <c:pt idx="15">
                  <c:v>48.5</c:v>
                </c:pt>
                <c:pt idx="17">
                  <c:v>72.7</c:v>
                </c:pt>
                <c:pt idx="18">
                  <c:v>55.625</c:v>
                </c:pt>
                <c:pt idx="22">
                  <c:v>70</c:v>
                </c:pt>
                <c:pt idx="23">
                  <c:v>165</c:v>
                </c:pt>
                <c:pt idx="26">
                  <c:v>22.867469879518072</c:v>
                </c:pt>
                <c:pt idx="27">
                  <c:v>18.612405276452428</c:v>
                </c:pt>
                <c:pt idx="28">
                  <c:v>110</c:v>
                </c:pt>
                <c:pt idx="29">
                  <c:v>17.908207343412528</c:v>
                </c:pt>
                <c:pt idx="31">
                  <c:v>90</c:v>
                </c:pt>
                <c:pt idx="32">
                  <c:v>100</c:v>
                </c:pt>
                <c:pt idx="35">
                  <c:v>82.5</c:v>
                </c:pt>
                <c:pt idx="36">
                  <c:v>120</c:v>
                </c:pt>
                <c:pt idx="37">
                  <c:v>42.361111111111114</c:v>
                </c:pt>
                <c:pt idx="38">
                  <c:v>31.194174757281555</c:v>
                </c:pt>
                <c:pt idx="39">
                  <c:v>145</c:v>
                </c:pt>
                <c:pt idx="41">
                  <c:v>36.153846153846153</c:v>
                </c:pt>
                <c:pt idx="42">
                  <c:v>170</c:v>
                </c:pt>
                <c:pt idx="45">
                  <c:v>49.5</c:v>
                </c:pt>
                <c:pt idx="46">
                  <c:v>75</c:v>
                </c:pt>
                <c:pt idx="50">
                  <c:v>95</c:v>
                </c:pt>
                <c:pt idx="51">
                  <c:v>45</c:v>
                </c:pt>
              </c:numCache>
            </c:numRef>
          </c:val>
          <c:extLst>
            <c:ext xmlns:c16="http://schemas.microsoft.com/office/drawing/2014/chart" uri="{C3380CC4-5D6E-409C-BE32-E72D297353CC}">
              <c16:uniqueId val="{00000004-26B0-44C8-8FA8-971EB0227CF5}"/>
            </c:ext>
          </c:extLst>
        </c:ser>
        <c:dLbls>
          <c:showLegendKey val="0"/>
          <c:showVal val="0"/>
          <c:showCatName val="0"/>
          <c:showSerName val="0"/>
          <c:showPercent val="0"/>
          <c:showBubbleSize val="0"/>
        </c:dLbls>
        <c:gapWidth val="150"/>
        <c:overlap val="100"/>
        <c:axId val="1000479312"/>
        <c:axId val="1000480272"/>
      </c:barChart>
      <c:catAx>
        <c:axId val="100047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80272"/>
        <c:crosses val="autoZero"/>
        <c:auto val="1"/>
        <c:lblAlgn val="ctr"/>
        <c:lblOffset val="100"/>
        <c:noMultiLvlLbl val="0"/>
      </c:catAx>
      <c:valAx>
        <c:axId val="10004802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793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CapstoneTransactionData_1.xlsx]Delivery Analysis!PivotTable9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 time at delivery drop areas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'Delivery Analysis'!$B$162</c:f>
              <c:strCache>
                <c:ptCount val="1"/>
                <c:pt idx="0">
                  <c:v>Total</c:v>
                </c:pt>
              </c:strCache>
            </c:strRef>
          </c:tx>
          <c:spPr>
            <a:ln w="28575" cap="rnd">
              <a:solidFill>
                <a:schemeClr val="accent1"/>
              </a:solidFill>
              <a:round/>
            </a:ln>
            <a:effectLst/>
          </c:spPr>
          <c:marker>
            <c:symbol val="none"/>
          </c:marker>
          <c:cat>
            <c:strRef>
              <c:f>'Delivery Analysis'!$A$163:$A$215</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'Delivery Analysis'!$B$163:$B$215</c:f>
              <c:numCache>
                <c:formatCode>[$-F400]h:mm:ss\ AM/PM</c:formatCode>
                <c:ptCount val="52"/>
                <c:pt idx="0">
                  <c:v>3.7678571428571436E-2</c:v>
                </c:pt>
                <c:pt idx="1">
                  <c:v>2.9116512345679014E-2</c:v>
                </c:pt>
                <c:pt idx="2">
                  <c:v>2.7540509259259258E-2</c:v>
                </c:pt>
                <c:pt idx="3">
                  <c:v>3.6620370370370373E-2</c:v>
                </c:pt>
                <c:pt idx="4">
                  <c:v>4.0150462962962964E-2</c:v>
                </c:pt>
                <c:pt idx="5">
                  <c:v>2.5468749999999995E-2</c:v>
                </c:pt>
                <c:pt idx="6">
                  <c:v>3.0722381864623245E-2</c:v>
                </c:pt>
                <c:pt idx="7">
                  <c:v>1.480324074074074E-2</c:v>
                </c:pt>
                <c:pt idx="8">
                  <c:v>1.5561342592592592E-2</c:v>
                </c:pt>
                <c:pt idx="9">
                  <c:v>2.1658115671641786E-2</c:v>
                </c:pt>
                <c:pt idx="10">
                  <c:v>3.1232112794612795E-2</c:v>
                </c:pt>
                <c:pt idx="11">
                  <c:v>2.2996622260015122E-2</c:v>
                </c:pt>
                <c:pt idx="12">
                  <c:v>2.6686658249158248E-2</c:v>
                </c:pt>
                <c:pt idx="13">
                  <c:v>3.2280092592592589E-2</c:v>
                </c:pt>
                <c:pt idx="14">
                  <c:v>2.2867093500033572E-2</c:v>
                </c:pt>
                <c:pt idx="15">
                  <c:v>2.7765090811965817E-2</c:v>
                </c:pt>
                <c:pt idx="16">
                  <c:v>6.3344907407407405E-2</c:v>
                </c:pt>
                <c:pt idx="17">
                  <c:v>2.3318452380952374E-2</c:v>
                </c:pt>
                <c:pt idx="18">
                  <c:v>2.4199580439814811E-2</c:v>
                </c:pt>
                <c:pt idx="19">
                  <c:v>2.8564814814814814E-2</c:v>
                </c:pt>
                <c:pt idx="20">
                  <c:v>2.2106481481481482E-3</c:v>
                </c:pt>
                <c:pt idx="21">
                  <c:v>4.4409722222222225E-2</c:v>
                </c:pt>
                <c:pt idx="22">
                  <c:v>3.0703125000000001E-2</c:v>
                </c:pt>
                <c:pt idx="23">
                  <c:v>2.8043981481481482E-2</c:v>
                </c:pt>
                <c:pt idx="24">
                  <c:v>3.1535011574074075E-2</c:v>
                </c:pt>
                <c:pt idx="25">
                  <c:v>3.1122685185185184E-2</c:v>
                </c:pt>
                <c:pt idx="26">
                  <c:v>2.2105137509549233E-2</c:v>
                </c:pt>
                <c:pt idx="27">
                  <c:v>1.5604842024274998E-2</c:v>
                </c:pt>
                <c:pt idx="28">
                  <c:v>3.5078125000000002E-2</c:v>
                </c:pt>
                <c:pt idx="29">
                  <c:v>1.6190575078372873E-2</c:v>
                </c:pt>
                <c:pt idx="30">
                  <c:v>3.7750771604938275E-2</c:v>
                </c:pt>
                <c:pt idx="31">
                  <c:v>3.1921296296296295E-2</c:v>
                </c:pt>
                <c:pt idx="32">
                  <c:v>3.5709325396825399E-2</c:v>
                </c:pt>
                <c:pt idx="33">
                  <c:v>3.3314043209876541E-2</c:v>
                </c:pt>
                <c:pt idx="34">
                  <c:v>4.130787037037037E-2</c:v>
                </c:pt>
                <c:pt idx="35">
                  <c:v>2.9346707818930038E-2</c:v>
                </c:pt>
                <c:pt idx="36">
                  <c:v>2.9571759259259259E-2</c:v>
                </c:pt>
                <c:pt idx="37">
                  <c:v>2.5275752314814819E-2</c:v>
                </c:pt>
                <c:pt idx="38">
                  <c:v>2.3757306413556431E-2</c:v>
                </c:pt>
                <c:pt idx="39">
                  <c:v>3.9589120370370372E-2</c:v>
                </c:pt>
                <c:pt idx="40">
                  <c:v>0.10185185185185185</c:v>
                </c:pt>
                <c:pt idx="41">
                  <c:v>2.6947193287037031E-2</c:v>
                </c:pt>
                <c:pt idx="42">
                  <c:v>2.5952932098765435E-2</c:v>
                </c:pt>
                <c:pt idx="43">
                  <c:v>4.943287037037037E-2</c:v>
                </c:pt>
                <c:pt idx="44">
                  <c:v>4.4021990740740743E-2</c:v>
                </c:pt>
                <c:pt idx="45">
                  <c:v>2.7392939814814821E-2</c:v>
                </c:pt>
                <c:pt idx="46">
                  <c:v>2.9386574074074075E-2</c:v>
                </c:pt>
                <c:pt idx="47">
                  <c:v>5.2418981481481483E-2</c:v>
                </c:pt>
                <c:pt idx="48">
                  <c:v>2.928406084656085E-2</c:v>
                </c:pt>
                <c:pt idx="49">
                  <c:v>7.407407407407407E-4</c:v>
                </c:pt>
                <c:pt idx="50">
                  <c:v>2.7514467592592594E-2</c:v>
                </c:pt>
                <c:pt idx="51">
                  <c:v>2.5140542328042328E-2</c:v>
                </c:pt>
              </c:numCache>
            </c:numRef>
          </c:val>
          <c:smooth val="0"/>
          <c:extLst>
            <c:ext xmlns:c16="http://schemas.microsoft.com/office/drawing/2014/chart" uri="{C3380CC4-5D6E-409C-BE32-E72D297353CC}">
              <c16:uniqueId val="{00000000-C941-4C08-A9F2-8A6CD58E27CE}"/>
            </c:ext>
          </c:extLst>
        </c:ser>
        <c:dLbls>
          <c:showLegendKey val="0"/>
          <c:showVal val="0"/>
          <c:showCatName val="0"/>
          <c:showSerName val="0"/>
          <c:showPercent val="0"/>
          <c:showBubbleSize val="0"/>
        </c:dLbls>
        <c:smooth val="0"/>
        <c:axId val="1000489392"/>
        <c:axId val="1000489872"/>
      </c:lineChart>
      <c:catAx>
        <c:axId val="1000489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89872"/>
        <c:crosses val="autoZero"/>
        <c:auto val="1"/>
        <c:lblAlgn val="ctr"/>
        <c:lblOffset val="100"/>
        <c:noMultiLvlLbl val="0"/>
      </c:catAx>
      <c:valAx>
        <c:axId val="1000489872"/>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489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CapstoneTransactionData_1.xlsx]Order level analysis !PivotTable2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Areas with Monthly orders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'Order level analysis '!$B$68:$B$69</c:f>
              <c:strCache>
                <c:ptCount val="1"/>
                <c:pt idx="0">
                  <c:v>Jan</c:v>
                </c:pt>
              </c:strCache>
            </c:strRef>
          </c:tx>
          <c:spPr>
            <a:solidFill>
              <a:schemeClr val="accent1"/>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'!$B$70:$B$122</c:f>
              <c:numCache>
                <c:formatCode>General</c:formatCode>
                <c:ptCount val="52"/>
                <c:pt idx="1">
                  <c:v>2</c:v>
                </c:pt>
                <c:pt idx="3">
                  <c:v>2</c:v>
                </c:pt>
                <c:pt idx="5">
                  <c:v>4</c:v>
                </c:pt>
                <c:pt idx="6">
                  <c:v>3</c:v>
                </c:pt>
                <c:pt idx="7">
                  <c:v>1</c:v>
                </c:pt>
                <c:pt idx="9">
                  <c:v>8</c:v>
                </c:pt>
                <c:pt idx="11">
                  <c:v>11</c:v>
                </c:pt>
                <c:pt idx="12">
                  <c:v>2</c:v>
                </c:pt>
                <c:pt idx="14">
                  <c:v>90</c:v>
                </c:pt>
                <c:pt idx="15">
                  <c:v>7</c:v>
                </c:pt>
                <c:pt idx="17">
                  <c:v>3</c:v>
                </c:pt>
                <c:pt idx="18">
                  <c:v>4</c:v>
                </c:pt>
                <c:pt idx="22">
                  <c:v>1</c:v>
                </c:pt>
                <c:pt idx="24">
                  <c:v>2</c:v>
                </c:pt>
                <c:pt idx="26">
                  <c:v>53</c:v>
                </c:pt>
                <c:pt idx="27">
                  <c:v>1072</c:v>
                </c:pt>
                <c:pt idx="29">
                  <c:v>264</c:v>
                </c:pt>
                <c:pt idx="30">
                  <c:v>1</c:v>
                </c:pt>
                <c:pt idx="31">
                  <c:v>1</c:v>
                </c:pt>
                <c:pt idx="32">
                  <c:v>1</c:v>
                </c:pt>
                <c:pt idx="37">
                  <c:v>5</c:v>
                </c:pt>
                <c:pt idx="38">
                  <c:v>55</c:v>
                </c:pt>
                <c:pt idx="41">
                  <c:v>12</c:v>
                </c:pt>
                <c:pt idx="42">
                  <c:v>1</c:v>
                </c:pt>
                <c:pt idx="45">
                  <c:v>1</c:v>
                </c:pt>
              </c:numCache>
            </c:numRef>
          </c:val>
          <c:extLst>
            <c:ext xmlns:c16="http://schemas.microsoft.com/office/drawing/2014/chart" uri="{C3380CC4-5D6E-409C-BE32-E72D297353CC}">
              <c16:uniqueId val="{00000000-A740-44D5-BFDE-9866363E3345}"/>
            </c:ext>
          </c:extLst>
        </c:ser>
        <c:ser>
          <c:idx val="1"/>
          <c:order val="1"/>
          <c:tx>
            <c:strRef>
              <c:f>'Order level analysis '!$C$68:$C$69</c:f>
              <c:strCache>
                <c:ptCount val="1"/>
                <c:pt idx="0">
                  <c:v>Feb</c:v>
                </c:pt>
              </c:strCache>
            </c:strRef>
          </c:tx>
          <c:spPr>
            <a:solidFill>
              <a:schemeClr val="accent2"/>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'!$C$70:$C$122</c:f>
              <c:numCache>
                <c:formatCode>General</c:formatCode>
                <c:ptCount val="52"/>
                <c:pt idx="5">
                  <c:v>1</c:v>
                </c:pt>
                <c:pt idx="6">
                  <c:v>9</c:v>
                </c:pt>
                <c:pt idx="9">
                  <c:v>8</c:v>
                </c:pt>
                <c:pt idx="11">
                  <c:v>5</c:v>
                </c:pt>
                <c:pt idx="14">
                  <c:v>45</c:v>
                </c:pt>
                <c:pt idx="15">
                  <c:v>7</c:v>
                </c:pt>
                <c:pt idx="17">
                  <c:v>4</c:v>
                </c:pt>
                <c:pt idx="18">
                  <c:v>4</c:v>
                </c:pt>
                <c:pt idx="22">
                  <c:v>2</c:v>
                </c:pt>
                <c:pt idx="26">
                  <c:v>70</c:v>
                </c:pt>
                <c:pt idx="27">
                  <c:v>1186</c:v>
                </c:pt>
                <c:pt idx="29">
                  <c:v>253</c:v>
                </c:pt>
                <c:pt idx="32">
                  <c:v>1</c:v>
                </c:pt>
                <c:pt idx="33">
                  <c:v>1</c:v>
                </c:pt>
                <c:pt idx="35">
                  <c:v>1</c:v>
                </c:pt>
                <c:pt idx="37">
                  <c:v>15</c:v>
                </c:pt>
                <c:pt idx="38">
                  <c:v>46</c:v>
                </c:pt>
                <c:pt idx="39">
                  <c:v>1</c:v>
                </c:pt>
                <c:pt idx="41">
                  <c:v>3</c:v>
                </c:pt>
                <c:pt idx="51">
                  <c:v>1</c:v>
                </c:pt>
              </c:numCache>
            </c:numRef>
          </c:val>
          <c:extLst>
            <c:ext xmlns:c16="http://schemas.microsoft.com/office/drawing/2014/chart" uri="{C3380CC4-5D6E-409C-BE32-E72D297353CC}">
              <c16:uniqueId val="{00000001-A740-44D5-BFDE-9866363E3345}"/>
            </c:ext>
          </c:extLst>
        </c:ser>
        <c:ser>
          <c:idx val="2"/>
          <c:order val="2"/>
          <c:tx>
            <c:strRef>
              <c:f>'Order level analysis '!$D$68:$D$69</c:f>
              <c:strCache>
                <c:ptCount val="1"/>
                <c:pt idx="0">
                  <c:v>Mar</c:v>
                </c:pt>
              </c:strCache>
            </c:strRef>
          </c:tx>
          <c:spPr>
            <a:solidFill>
              <a:schemeClr val="accent3"/>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'!$D$70:$D$122</c:f>
              <c:numCache>
                <c:formatCode>General</c:formatCode>
                <c:ptCount val="52"/>
                <c:pt idx="0">
                  <c:v>3</c:v>
                </c:pt>
                <c:pt idx="3">
                  <c:v>1</c:v>
                </c:pt>
                <c:pt idx="5">
                  <c:v>4</c:v>
                </c:pt>
                <c:pt idx="6">
                  <c:v>6</c:v>
                </c:pt>
                <c:pt idx="8">
                  <c:v>1</c:v>
                </c:pt>
                <c:pt idx="9">
                  <c:v>10</c:v>
                </c:pt>
                <c:pt idx="10">
                  <c:v>1</c:v>
                </c:pt>
                <c:pt idx="11">
                  <c:v>8</c:v>
                </c:pt>
                <c:pt idx="12">
                  <c:v>1</c:v>
                </c:pt>
                <c:pt idx="14">
                  <c:v>49</c:v>
                </c:pt>
                <c:pt idx="15">
                  <c:v>5</c:v>
                </c:pt>
                <c:pt idx="17">
                  <c:v>6</c:v>
                </c:pt>
                <c:pt idx="18">
                  <c:v>3</c:v>
                </c:pt>
                <c:pt idx="22">
                  <c:v>1</c:v>
                </c:pt>
                <c:pt idx="24">
                  <c:v>1</c:v>
                </c:pt>
                <c:pt idx="25">
                  <c:v>1</c:v>
                </c:pt>
                <c:pt idx="26">
                  <c:v>88</c:v>
                </c:pt>
                <c:pt idx="27">
                  <c:v>1573</c:v>
                </c:pt>
                <c:pt idx="29">
                  <c:v>351</c:v>
                </c:pt>
                <c:pt idx="31">
                  <c:v>1</c:v>
                </c:pt>
                <c:pt idx="33">
                  <c:v>1</c:v>
                </c:pt>
                <c:pt idx="35">
                  <c:v>2</c:v>
                </c:pt>
                <c:pt idx="37">
                  <c:v>11</c:v>
                </c:pt>
                <c:pt idx="38">
                  <c:v>51</c:v>
                </c:pt>
                <c:pt idx="41">
                  <c:v>5</c:v>
                </c:pt>
                <c:pt idx="50">
                  <c:v>1</c:v>
                </c:pt>
              </c:numCache>
            </c:numRef>
          </c:val>
          <c:extLst>
            <c:ext xmlns:c16="http://schemas.microsoft.com/office/drawing/2014/chart" uri="{C3380CC4-5D6E-409C-BE32-E72D297353CC}">
              <c16:uniqueId val="{00000002-A740-44D5-BFDE-9866363E3345}"/>
            </c:ext>
          </c:extLst>
        </c:ser>
        <c:ser>
          <c:idx val="3"/>
          <c:order val="3"/>
          <c:tx>
            <c:strRef>
              <c:f>'Order level analysis '!$E$68:$E$69</c:f>
              <c:strCache>
                <c:ptCount val="1"/>
                <c:pt idx="0">
                  <c:v>Apr</c:v>
                </c:pt>
              </c:strCache>
            </c:strRef>
          </c:tx>
          <c:spPr>
            <a:solidFill>
              <a:schemeClr val="accent4"/>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'!$E$70:$E$122</c:f>
              <c:numCache>
                <c:formatCode>General</c:formatCode>
                <c:ptCount val="52"/>
                <c:pt idx="0">
                  <c:v>5</c:v>
                </c:pt>
                <c:pt idx="1">
                  <c:v>1</c:v>
                </c:pt>
                <c:pt idx="5">
                  <c:v>9</c:v>
                </c:pt>
                <c:pt idx="6">
                  <c:v>2</c:v>
                </c:pt>
                <c:pt idx="9">
                  <c:v>16</c:v>
                </c:pt>
                <c:pt idx="10">
                  <c:v>1</c:v>
                </c:pt>
                <c:pt idx="11">
                  <c:v>15</c:v>
                </c:pt>
                <c:pt idx="14">
                  <c:v>58</c:v>
                </c:pt>
                <c:pt idx="15">
                  <c:v>5</c:v>
                </c:pt>
                <c:pt idx="17">
                  <c:v>4</c:v>
                </c:pt>
                <c:pt idx="18">
                  <c:v>3</c:v>
                </c:pt>
                <c:pt idx="22">
                  <c:v>2</c:v>
                </c:pt>
                <c:pt idx="24">
                  <c:v>2</c:v>
                </c:pt>
                <c:pt idx="26">
                  <c:v>86</c:v>
                </c:pt>
                <c:pt idx="27">
                  <c:v>1794</c:v>
                </c:pt>
                <c:pt idx="28">
                  <c:v>3</c:v>
                </c:pt>
                <c:pt idx="29">
                  <c:v>374</c:v>
                </c:pt>
                <c:pt idx="31">
                  <c:v>1</c:v>
                </c:pt>
                <c:pt idx="32">
                  <c:v>1</c:v>
                </c:pt>
                <c:pt idx="37">
                  <c:v>35</c:v>
                </c:pt>
                <c:pt idx="38">
                  <c:v>49</c:v>
                </c:pt>
                <c:pt idx="41">
                  <c:v>8</c:v>
                </c:pt>
                <c:pt idx="45">
                  <c:v>1</c:v>
                </c:pt>
                <c:pt idx="48">
                  <c:v>1</c:v>
                </c:pt>
                <c:pt idx="51">
                  <c:v>1</c:v>
                </c:pt>
              </c:numCache>
            </c:numRef>
          </c:val>
          <c:extLst>
            <c:ext xmlns:c16="http://schemas.microsoft.com/office/drawing/2014/chart" uri="{C3380CC4-5D6E-409C-BE32-E72D297353CC}">
              <c16:uniqueId val="{00000003-A740-44D5-BFDE-9866363E3345}"/>
            </c:ext>
          </c:extLst>
        </c:ser>
        <c:ser>
          <c:idx val="4"/>
          <c:order val="4"/>
          <c:tx>
            <c:strRef>
              <c:f>'Order level analysis '!$F$68:$F$69</c:f>
              <c:strCache>
                <c:ptCount val="1"/>
                <c:pt idx="0">
                  <c:v>May</c:v>
                </c:pt>
              </c:strCache>
            </c:strRef>
          </c:tx>
          <c:spPr>
            <a:solidFill>
              <a:schemeClr val="accent5"/>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'!$F$70:$F$122</c:f>
              <c:numCache>
                <c:formatCode>General</c:formatCode>
                <c:ptCount val="52"/>
                <c:pt idx="0">
                  <c:v>4</c:v>
                </c:pt>
                <c:pt idx="1">
                  <c:v>1</c:v>
                </c:pt>
                <c:pt idx="3">
                  <c:v>1</c:v>
                </c:pt>
                <c:pt idx="4">
                  <c:v>3</c:v>
                </c:pt>
                <c:pt idx="5">
                  <c:v>8</c:v>
                </c:pt>
                <c:pt idx="6">
                  <c:v>1</c:v>
                </c:pt>
                <c:pt idx="9">
                  <c:v>16</c:v>
                </c:pt>
                <c:pt idx="10">
                  <c:v>3</c:v>
                </c:pt>
                <c:pt idx="11">
                  <c:v>9</c:v>
                </c:pt>
                <c:pt idx="12">
                  <c:v>2</c:v>
                </c:pt>
                <c:pt idx="14">
                  <c:v>50</c:v>
                </c:pt>
                <c:pt idx="15">
                  <c:v>13</c:v>
                </c:pt>
                <c:pt idx="17">
                  <c:v>9</c:v>
                </c:pt>
                <c:pt idx="18">
                  <c:v>6</c:v>
                </c:pt>
                <c:pt idx="24">
                  <c:v>2</c:v>
                </c:pt>
                <c:pt idx="26">
                  <c:v>68</c:v>
                </c:pt>
                <c:pt idx="27">
                  <c:v>1768</c:v>
                </c:pt>
                <c:pt idx="28">
                  <c:v>2</c:v>
                </c:pt>
                <c:pt idx="29">
                  <c:v>354</c:v>
                </c:pt>
                <c:pt idx="31">
                  <c:v>1</c:v>
                </c:pt>
                <c:pt idx="32">
                  <c:v>3</c:v>
                </c:pt>
                <c:pt idx="33">
                  <c:v>3</c:v>
                </c:pt>
                <c:pt idx="35">
                  <c:v>2</c:v>
                </c:pt>
                <c:pt idx="36">
                  <c:v>1</c:v>
                </c:pt>
                <c:pt idx="37">
                  <c:v>33</c:v>
                </c:pt>
                <c:pt idx="38">
                  <c:v>78</c:v>
                </c:pt>
                <c:pt idx="39">
                  <c:v>2</c:v>
                </c:pt>
                <c:pt idx="40">
                  <c:v>1</c:v>
                </c:pt>
                <c:pt idx="41">
                  <c:v>7</c:v>
                </c:pt>
                <c:pt idx="42">
                  <c:v>1</c:v>
                </c:pt>
                <c:pt idx="44">
                  <c:v>2</c:v>
                </c:pt>
                <c:pt idx="45">
                  <c:v>6</c:v>
                </c:pt>
                <c:pt idx="47">
                  <c:v>1</c:v>
                </c:pt>
                <c:pt idx="48">
                  <c:v>3</c:v>
                </c:pt>
                <c:pt idx="50">
                  <c:v>1</c:v>
                </c:pt>
              </c:numCache>
            </c:numRef>
          </c:val>
          <c:extLst>
            <c:ext xmlns:c16="http://schemas.microsoft.com/office/drawing/2014/chart" uri="{C3380CC4-5D6E-409C-BE32-E72D297353CC}">
              <c16:uniqueId val="{00000004-A740-44D5-BFDE-9866363E3345}"/>
            </c:ext>
          </c:extLst>
        </c:ser>
        <c:ser>
          <c:idx val="5"/>
          <c:order val="5"/>
          <c:tx>
            <c:strRef>
              <c:f>'Order level analysis '!$G$68:$G$69</c:f>
              <c:strCache>
                <c:ptCount val="1"/>
                <c:pt idx="0">
                  <c:v>Jun</c:v>
                </c:pt>
              </c:strCache>
            </c:strRef>
          </c:tx>
          <c:spPr>
            <a:solidFill>
              <a:schemeClr val="accent6"/>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'!$G$70:$G$122</c:f>
              <c:numCache>
                <c:formatCode>General</c:formatCode>
                <c:ptCount val="52"/>
                <c:pt idx="0">
                  <c:v>6</c:v>
                </c:pt>
                <c:pt idx="1">
                  <c:v>1</c:v>
                </c:pt>
                <c:pt idx="2">
                  <c:v>1</c:v>
                </c:pt>
                <c:pt idx="5">
                  <c:v>6</c:v>
                </c:pt>
                <c:pt idx="6">
                  <c:v>2</c:v>
                </c:pt>
                <c:pt idx="9">
                  <c:v>22</c:v>
                </c:pt>
                <c:pt idx="10">
                  <c:v>1</c:v>
                </c:pt>
                <c:pt idx="11">
                  <c:v>19</c:v>
                </c:pt>
                <c:pt idx="14">
                  <c:v>65</c:v>
                </c:pt>
                <c:pt idx="15">
                  <c:v>6</c:v>
                </c:pt>
                <c:pt idx="17">
                  <c:v>2</c:v>
                </c:pt>
                <c:pt idx="18">
                  <c:v>1</c:v>
                </c:pt>
                <c:pt idx="21">
                  <c:v>1</c:v>
                </c:pt>
                <c:pt idx="22">
                  <c:v>1</c:v>
                </c:pt>
                <c:pt idx="26">
                  <c:v>67</c:v>
                </c:pt>
                <c:pt idx="27">
                  <c:v>1855</c:v>
                </c:pt>
                <c:pt idx="28">
                  <c:v>1</c:v>
                </c:pt>
                <c:pt idx="29">
                  <c:v>438</c:v>
                </c:pt>
                <c:pt idx="33">
                  <c:v>1</c:v>
                </c:pt>
                <c:pt idx="34">
                  <c:v>1</c:v>
                </c:pt>
                <c:pt idx="37">
                  <c:v>21</c:v>
                </c:pt>
                <c:pt idx="38">
                  <c:v>100</c:v>
                </c:pt>
                <c:pt idx="41">
                  <c:v>23</c:v>
                </c:pt>
                <c:pt idx="45">
                  <c:v>4</c:v>
                </c:pt>
                <c:pt idx="48">
                  <c:v>1</c:v>
                </c:pt>
                <c:pt idx="51">
                  <c:v>1</c:v>
                </c:pt>
              </c:numCache>
            </c:numRef>
          </c:val>
          <c:extLst>
            <c:ext xmlns:c16="http://schemas.microsoft.com/office/drawing/2014/chart" uri="{C3380CC4-5D6E-409C-BE32-E72D297353CC}">
              <c16:uniqueId val="{00000005-A740-44D5-BFDE-9866363E3345}"/>
            </c:ext>
          </c:extLst>
        </c:ser>
        <c:ser>
          <c:idx val="6"/>
          <c:order val="6"/>
          <c:tx>
            <c:strRef>
              <c:f>'Order level analysis '!$H$68:$H$69</c:f>
              <c:strCache>
                <c:ptCount val="1"/>
                <c:pt idx="0">
                  <c:v>Jul</c:v>
                </c:pt>
              </c:strCache>
            </c:strRef>
          </c:tx>
          <c:spPr>
            <a:solidFill>
              <a:schemeClr val="accent1">
                <a:lumMod val="60000"/>
              </a:schemeClr>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'!$H$70:$H$122</c:f>
              <c:numCache>
                <c:formatCode>General</c:formatCode>
                <c:ptCount val="52"/>
                <c:pt idx="2">
                  <c:v>1</c:v>
                </c:pt>
                <c:pt idx="5">
                  <c:v>2</c:v>
                </c:pt>
                <c:pt idx="6">
                  <c:v>1</c:v>
                </c:pt>
                <c:pt idx="9">
                  <c:v>22</c:v>
                </c:pt>
                <c:pt idx="10">
                  <c:v>1</c:v>
                </c:pt>
                <c:pt idx="11">
                  <c:v>14</c:v>
                </c:pt>
                <c:pt idx="12">
                  <c:v>2</c:v>
                </c:pt>
                <c:pt idx="13">
                  <c:v>1</c:v>
                </c:pt>
                <c:pt idx="14">
                  <c:v>65</c:v>
                </c:pt>
                <c:pt idx="15">
                  <c:v>3</c:v>
                </c:pt>
                <c:pt idx="16">
                  <c:v>1</c:v>
                </c:pt>
                <c:pt idx="17">
                  <c:v>1</c:v>
                </c:pt>
                <c:pt idx="18">
                  <c:v>3</c:v>
                </c:pt>
                <c:pt idx="20">
                  <c:v>1</c:v>
                </c:pt>
                <c:pt idx="23">
                  <c:v>1</c:v>
                </c:pt>
                <c:pt idx="26">
                  <c:v>84</c:v>
                </c:pt>
                <c:pt idx="27">
                  <c:v>1882</c:v>
                </c:pt>
                <c:pt idx="28">
                  <c:v>2</c:v>
                </c:pt>
                <c:pt idx="29">
                  <c:v>467</c:v>
                </c:pt>
                <c:pt idx="30">
                  <c:v>1</c:v>
                </c:pt>
                <c:pt idx="35">
                  <c:v>3</c:v>
                </c:pt>
                <c:pt idx="37">
                  <c:v>15</c:v>
                </c:pt>
                <c:pt idx="38">
                  <c:v>57</c:v>
                </c:pt>
                <c:pt idx="39">
                  <c:v>1</c:v>
                </c:pt>
                <c:pt idx="41">
                  <c:v>7</c:v>
                </c:pt>
                <c:pt idx="45">
                  <c:v>4</c:v>
                </c:pt>
                <c:pt idx="48">
                  <c:v>2</c:v>
                </c:pt>
                <c:pt idx="51">
                  <c:v>1</c:v>
                </c:pt>
              </c:numCache>
            </c:numRef>
          </c:val>
          <c:extLst>
            <c:ext xmlns:c16="http://schemas.microsoft.com/office/drawing/2014/chart" uri="{C3380CC4-5D6E-409C-BE32-E72D297353CC}">
              <c16:uniqueId val="{00000006-A740-44D5-BFDE-9866363E3345}"/>
            </c:ext>
          </c:extLst>
        </c:ser>
        <c:ser>
          <c:idx val="7"/>
          <c:order val="7"/>
          <c:tx>
            <c:strRef>
              <c:f>'Order level analysis '!$I$68:$I$69</c:f>
              <c:strCache>
                <c:ptCount val="1"/>
                <c:pt idx="0">
                  <c:v>Aug</c:v>
                </c:pt>
              </c:strCache>
            </c:strRef>
          </c:tx>
          <c:spPr>
            <a:solidFill>
              <a:schemeClr val="accent2">
                <a:lumMod val="60000"/>
              </a:schemeClr>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'!$I$70:$I$122</c:f>
              <c:numCache>
                <c:formatCode>General</c:formatCode>
                <c:ptCount val="52"/>
                <c:pt idx="0">
                  <c:v>1</c:v>
                </c:pt>
                <c:pt idx="3">
                  <c:v>1</c:v>
                </c:pt>
                <c:pt idx="5">
                  <c:v>7</c:v>
                </c:pt>
                <c:pt idx="6">
                  <c:v>4</c:v>
                </c:pt>
                <c:pt idx="9">
                  <c:v>10</c:v>
                </c:pt>
                <c:pt idx="10">
                  <c:v>2</c:v>
                </c:pt>
                <c:pt idx="11">
                  <c:v>6</c:v>
                </c:pt>
                <c:pt idx="12">
                  <c:v>1</c:v>
                </c:pt>
                <c:pt idx="14">
                  <c:v>79</c:v>
                </c:pt>
                <c:pt idx="15">
                  <c:v>4</c:v>
                </c:pt>
                <c:pt idx="17">
                  <c:v>3</c:v>
                </c:pt>
                <c:pt idx="18">
                  <c:v>3</c:v>
                </c:pt>
                <c:pt idx="19">
                  <c:v>1</c:v>
                </c:pt>
                <c:pt idx="23">
                  <c:v>1</c:v>
                </c:pt>
                <c:pt idx="26">
                  <c:v>254</c:v>
                </c:pt>
                <c:pt idx="27">
                  <c:v>1921</c:v>
                </c:pt>
                <c:pt idx="29">
                  <c:v>528</c:v>
                </c:pt>
                <c:pt idx="30">
                  <c:v>1</c:v>
                </c:pt>
                <c:pt idx="31">
                  <c:v>1</c:v>
                </c:pt>
                <c:pt idx="32">
                  <c:v>1</c:v>
                </c:pt>
                <c:pt idx="37">
                  <c:v>8</c:v>
                </c:pt>
                <c:pt idx="38">
                  <c:v>54</c:v>
                </c:pt>
                <c:pt idx="41">
                  <c:v>10</c:v>
                </c:pt>
                <c:pt idx="43">
                  <c:v>1</c:v>
                </c:pt>
                <c:pt idx="51">
                  <c:v>2</c:v>
                </c:pt>
              </c:numCache>
            </c:numRef>
          </c:val>
          <c:extLst>
            <c:ext xmlns:c16="http://schemas.microsoft.com/office/drawing/2014/chart" uri="{C3380CC4-5D6E-409C-BE32-E72D297353CC}">
              <c16:uniqueId val="{00000007-A740-44D5-BFDE-9866363E3345}"/>
            </c:ext>
          </c:extLst>
        </c:ser>
        <c:ser>
          <c:idx val="8"/>
          <c:order val="8"/>
          <c:tx>
            <c:strRef>
              <c:f>'Order level analysis '!$J$68:$J$69</c:f>
              <c:strCache>
                <c:ptCount val="1"/>
                <c:pt idx="0">
                  <c:v>Sep</c:v>
                </c:pt>
              </c:strCache>
            </c:strRef>
          </c:tx>
          <c:spPr>
            <a:solidFill>
              <a:schemeClr val="accent3">
                <a:lumMod val="60000"/>
              </a:schemeClr>
            </a:solidFill>
            <a:ln>
              <a:noFill/>
            </a:ln>
            <a:effectLst/>
          </c:spPr>
          <c:invertIfNegative val="0"/>
          <c:cat>
            <c:strRef>
              <c:f>'Order level analysis '!$A$70:$A$122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'!$J$70:$J$122</c:f>
              <c:numCache>
                <c:formatCode>General</c:formatCode>
                <c:ptCount val="52"/>
                <c:pt idx="0">
                  <c:v>2</c:v>
                </c:pt>
                <c:pt idx="1">
                  <c:v>1</c:v>
                </c:pt>
                <c:pt idx="5">
                  <c:v>3</c:v>
                </c:pt>
                <c:pt idx="6">
                  <c:v>1</c:v>
                </c:pt>
                <c:pt idx="8">
                  <c:v>1</c:v>
                </c:pt>
                <c:pt idx="9">
                  <c:v>22</c:v>
                </c:pt>
                <c:pt idx="10">
                  <c:v>2</c:v>
                </c:pt>
                <c:pt idx="11">
                  <c:v>11</c:v>
                </c:pt>
                <c:pt idx="12">
                  <c:v>3</c:v>
                </c:pt>
                <c:pt idx="14">
                  <c:v>50</c:v>
                </c:pt>
                <c:pt idx="15">
                  <c:v>2</c:v>
                </c:pt>
                <c:pt idx="17">
                  <c:v>3</c:v>
                </c:pt>
                <c:pt idx="18">
                  <c:v>5</c:v>
                </c:pt>
                <c:pt idx="22">
                  <c:v>1</c:v>
                </c:pt>
                <c:pt idx="24">
                  <c:v>1</c:v>
                </c:pt>
                <c:pt idx="26">
                  <c:v>539</c:v>
                </c:pt>
                <c:pt idx="27">
                  <c:v>2606</c:v>
                </c:pt>
                <c:pt idx="29">
                  <c:v>917</c:v>
                </c:pt>
                <c:pt idx="35">
                  <c:v>1</c:v>
                </c:pt>
                <c:pt idx="37">
                  <c:v>17</c:v>
                </c:pt>
                <c:pt idx="38">
                  <c:v>28</c:v>
                </c:pt>
                <c:pt idx="41">
                  <c:v>5</c:v>
                </c:pt>
                <c:pt idx="42">
                  <c:v>1</c:v>
                </c:pt>
                <c:pt idx="45">
                  <c:v>4</c:v>
                </c:pt>
                <c:pt idx="46">
                  <c:v>1</c:v>
                </c:pt>
                <c:pt idx="49">
                  <c:v>1</c:v>
                </c:pt>
                <c:pt idx="50">
                  <c:v>2</c:v>
                </c:pt>
                <c:pt idx="51">
                  <c:v>1</c:v>
                </c:pt>
              </c:numCache>
            </c:numRef>
          </c:val>
          <c:extLst>
            <c:ext xmlns:c16="http://schemas.microsoft.com/office/drawing/2014/chart" uri="{C3380CC4-5D6E-409C-BE32-E72D297353CC}">
              <c16:uniqueId val="{00000008-A740-44D5-BFDE-9866363E3345}"/>
            </c:ext>
          </c:extLst>
        </c:ser>
        <c:dLbls>
          <c:showLegendKey val="0"/>
          <c:showVal val="0"/>
          <c:showCatName val="0"/>
          <c:showSerName val="0"/>
          <c:showPercent val="0"/>
          <c:showBubbleSize val="0"/>
        </c:dLbls>
        <c:gapWidth val="150"/>
        <c:axId val="1752696032"/>
        <c:axId val="1752702752"/>
      </c:barChart>
      <c:catAx>
        <c:axId val="1752696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702752"/>
        <c:crosses val="autoZero"/>
        <c:auto val="1"/>
        <c:lblAlgn val="ctr"/>
        <c:lblOffset val="100"/>
        <c:noMultiLvlLbl val="0"/>
      </c:catAx>
      <c:valAx>
        <c:axId val="175270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696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CapstoneTransactionData_1.xlsx]Order level analysis !PivotTable3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Delivery</a:t>
            </a:r>
            <a:r>
              <a:rPr lang="en-IN" baseline="0"/>
              <a:t> Charges percentage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'Order level analysis '!$B$129:$B$130</c:f>
              <c:strCache>
                <c:ptCount val="1"/>
                <c:pt idx="0">
                  <c:v>Afternoon</c:v>
                </c:pt>
              </c:strCache>
            </c:strRef>
          </c:tx>
          <c:spPr>
            <a:solidFill>
              <a:schemeClr val="accent1"/>
            </a:solidFill>
            <a:ln>
              <a:noFill/>
            </a:ln>
            <a:effectLst/>
          </c:spPr>
          <c:invertIfNegative val="0"/>
          <c:cat>
            <c:strRef>
              <c:f>'Order level analysis '!$A$131:$A$140</c:f>
              <c:strCache>
                <c:ptCount val="9"/>
                <c:pt idx="0">
                  <c:v>Jan</c:v>
                </c:pt>
                <c:pt idx="1">
                  <c:v>Feb</c:v>
                </c:pt>
                <c:pt idx="2">
                  <c:v>Mar</c:v>
                </c:pt>
                <c:pt idx="3">
                  <c:v>Apr</c:v>
                </c:pt>
                <c:pt idx="4">
                  <c:v>May</c:v>
                </c:pt>
                <c:pt idx="5">
                  <c:v>Jun</c:v>
                </c:pt>
                <c:pt idx="6">
                  <c:v>Jul</c:v>
                </c:pt>
                <c:pt idx="7">
                  <c:v>Aug</c:v>
                </c:pt>
                <c:pt idx="8">
                  <c:v>Sep</c:v>
                </c:pt>
              </c:strCache>
            </c:strRef>
          </c:cat>
          <c:val>
            <c:numRef>
              <c:f>'Order level analysis '!$B$131:$B$140</c:f>
              <c:numCache>
                <c:formatCode>0.0%</c:formatCode>
                <c:ptCount val="9"/>
                <c:pt idx="0">
                  <c:v>9.3279371921598297E-2</c:v>
                </c:pt>
                <c:pt idx="1">
                  <c:v>7.7695190902738076E-2</c:v>
                </c:pt>
                <c:pt idx="2">
                  <c:v>7.5298605045404504E-2</c:v>
                </c:pt>
                <c:pt idx="3">
                  <c:v>7.8114113492401591E-2</c:v>
                </c:pt>
                <c:pt idx="4">
                  <c:v>4.8922668723083054E-2</c:v>
                </c:pt>
                <c:pt idx="5">
                  <c:v>5.164321046264108E-2</c:v>
                </c:pt>
                <c:pt idx="6">
                  <c:v>4.3337681331277918E-2</c:v>
                </c:pt>
                <c:pt idx="7">
                  <c:v>2.5903019935522072E-2</c:v>
                </c:pt>
                <c:pt idx="8">
                  <c:v>1.733634462754776E-2</c:v>
                </c:pt>
              </c:numCache>
            </c:numRef>
          </c:val>
          <c:extLst>
            <c:ext xmlns:c16="http://schemas.microsoft.com/office/drawing/2014/chart" uri="{C3380CC4-5D6E-409C-BE32-E72D297353CC}">
              <c16:uniqueId val="{00000000-19DD-44D8-849B-5163FBCD7314}"/>
            </c:ext>
          </c:extLst>
        </c:ser>
        <c:ser>
          <c:idx val="1"/>
          <c:order val="1"/>
          <c:tx>
            <c:strRef>
              <c:f>'Order level analysis '!$C$129:$C$130</c:f>
              <c:strCache>
                <c:ptCount val="1"/>
                <c:pt idx="0">
                  <c:v>Evening</c:v>
                </c:pt>
              </c:strCache>
            </c:strRef>
          </c:tx>
          <c:spPr>
            <a:solidFill>
              <a:schemeClr val="accent2"/>
            </a:solidFill>
            <a:ln>
              <a:noFill/>
            </a:ln>
            <a:effectLst/>
          </c:spPr>
          <c:invertIfNegative val="0"/>
          <c:cat>
            <c:strRef>
              <c:f>'Order level analysis '!$A$131:$A$140</c:f>
              <c:strCache>
                <c:ptCount val="9"/>
                <c:pt idx="0">
                  <c:v>Jan</c:v>
                </c:pt>
                <c:pt idx="1">
                  <c:v>Feb</c:v>
                </c:pt>
                <c:pt idx="2">
                  <c:v>Mar</c:v>
                </c:pt>
                <c:pt idx="3">
                  <c:v>Apr</c:v>
                </c:pt>
                <c:pt idx="4">
                  <c:v>May</c:v>
                </c:pt>
                <c:pt idx="5">
                  <c:v>Jun</c:v>
                </c:pt>
                <c:pt idx="6">
                  <c:v>Jul</c:v>
                </c:pt>
                <c:pt idx="7">
                  <c:v>Aug</c:v>
                </c:pt>
                <c:pt idx="8">
                  <c:v>Sep</c:v>
                </c:pt>
              </c:strCache>
            </c:strRef>
          </c:cat>
          <c:val>
            <c:numRef>
              <c:f>'Order level analysis '!$C$131:$C$140</c:f>
              <c:numCache>
                <c:formatCode>0.0%</c:formatCode>
                <c:ptCount val="9"/>
                <c:pt idx="0">
                  <c:v>0.10220631968505424</c:v>
                </c:pt>
                <c:pt idx="1">
                  <c:v>8.688846793486478E-2</c:v>
                </c:pt>
                <c:pt idx="2">
                  <c:v>8.3493957472846866E-2</c:v>
                </c:pt>
                <c:pt idx="3">
                  <c:v>7.9930346189832621E-2</c:v>
                </c:pt>
                <c:pt idx="4">
                  <c:v>5.6391986738316122E-2</c:v>
                </c:pt>
                <c:pt idx="5">
                  <c:v>5.3805064403799993E-2</c:v>
                </c:pt>
                <c:pt idx="6">
                  <c:v>5.1399101115143765E-2</c:v>
                </c:pt>
                <c:pt idx="7">
                  <c:v>2.2203074208987407E-2</c:v>
                </c:pt>
                <c:pt idx="8">
                  <c:v>1.7050889786261438E-2</c:v>
                </c:pt>
              </c:numCache>
            </c:numRef>
          </c:val>
          <c:extLst>
            <c:ext xmlns:c16="http://schemas.microsoft.com/office/drawing/2014/chart" uri="{C3380CC4-5D6E-409C-BE32-E72D297353CC}">
              <c16:uniqueId val="{00000001-19DD-44D8-849B-5163FBCD7314}"/>
            </c:ext>
          </c:extLst>
        </c:ser>
        <c:ser>
          <c:idx val="2"/>
          <c:order val="2"/>
          <c:tx>
            <c:strRef>
              <c:f>'Order level analysis '!$D$129:$D$130</c:f>
              <c:strCache>
                <c:ptCount val="1"/>
                <c:pt idx="0">
                  <c:v>Late Night</c:v>
                </c:pt>
              </c:strCache>
            </c:strRef>
          </c:tx>
          <c:spPr>
            <a:solidFill>
              <a:schemeClr val="accent3"/>
            </a:solidFill>
            <a:ln>
              <a:noFill/>
            </a:ln>
            <a:effectLst/>
          </c:spPr>
          <c:invertIfNegative val="0"/>
          <c:cat>
            <c:strRef>
              <c:f>'Order level analysis '!$A$131:$A$140</c:f>
              <c:strCache>
                <c:ptCount val="9"/>
                <c:pt idx="0">
                  <c:v>Jan</c:v>
                </c:pt>
                <c:pt idx="1">
                  <c:v>Feb</c:v>
                </c:pt>
                <c:pt idx="2">
                  <c:v>Mar</c:v>
                </c:pt>
                <c:pt idx="3">
                  <c:v>Apr</c:v>
                </c:pt>
                <c:pt idx="4">
                  <c:v>May</c:v>
                </c:pt>
                <c:pt idx="5">
                  <c:v>Jun</c:v>
                </c:pt>
                <c:pt idx="6">
                  <c:v>Jul</c:v>
                </c:pt>
                <c:pt idx="7">
                  <c:v>Aug</c:v>
                </c:pt>
                <c:pt idx="8">
                  <c:v>Sep</c:v>
                </c:pt>
              </c:strCache>
            </c:strRef>
          </c:cat>
          <c:val>
            <c:numRef>
              <c:f>'Order level analysis '!$D$131:$D$140</c:f>
              <c:numCache>
                <c:formatCode>0.0%</c:formatCode>
                <c:ptCount val="9"/>
                <c:pt idx="0">
                  <c:v>0.15912886632373571</c:v>
                </c:pt>
                <c:pt idx="1">
                  <c:v>0.16954260237780713</c:v>
                </c:pt>
                <c:pt idx="2">
                  <c:v>0.15917784929261036</c:v>
                </c:pt>
                <c:pt idx="3">
                  <c:v>0.15607065662964895</c:v>
                </c:pt>
                <c:pt idx="4">
                  <c:v>4.4204322200392929E-2</c:v>
                </c:pt>
                <c:pt idx="5">
                  <c:v>0.12678239305641661</c:v>
                </c:pt>
                <c:pt idx="6">
                  <c:v>0.1291656882755631</c:v>
                </c:pt>
                <c:pt idx="7">
                  <c:v>7.7348765139297351E-2</c:v>
                </c:pt>
                <c:pt idx="8">
                  <c:v>5.585861360752456E-2</c:v>
                </c:pt>
              </c:numCache>
            </c:numRef>
          </c:val>
          <c:extLst>
            <c:ext xmlns:c16="http://schemas.microsoft.com/office/drawing/2014/chart" uri="{C3380CC4-5D6E-409C-BE32-E72D297353CC}">
              <c16:uniqueId val="{00000002-19DD-44D8-849B-5163FBCD7314}"/>
            </c:ext>
          </c:extLst>
        </c:ser>
        <c:ser>
          <c:idx val="3"/>
          <c:order val="3"/>
          <c:tx>
            <c:strRef>
              <c:f>'Order level analysis '!$E$129:$E$130</c:f>
              <c:strCache>
                <c:ptCount val="1"/>
                <c:pt idx="0">
                  <c:v>Morning</c:v>
                </c:pt>
              </c:strCache>
            </c:strRef>
          </c:tx>
          <c:spPr>
            <a:solidFill>
              <a:schemeClr val="accent4"/>
            </a:solidFill>
            <a:ln>
              <a:noFill/>
            </a:ln>
            <a:effectLst/>
          </c:spPr>
          <c:invertIfNegative val="0"/>
          <c:cat>
            <c:strRef>
              <c:f>'Order level analysis '!$A$131:$A$140</c:f>
              <c:strCache>
                <c:ptCount val="9"/>
                <c:pt idx="0">
                  <c:v>Jan</c:v>
                </c:pt>
                <c:pt idx="1">
                  <c:v>Feb</c:v>
                </c:pt>
                <c:pt idx="2">
                  <c:v>Mar</c:v>
                </c:pt>
                <c:pt idx="3">
                  <c:v>Apr</c:v>
                </c:pt>
                <c:pt idx="4">
                  <c:v>May</c:v>
                </c:pt>
                <c:pt idx="5">
                  <c:v>Jun</c:v>
                </c:pt>
                <c:pt idx="6">
                  <c:v>Jul</c:v>
                </c:pt>
                <c:pt idx="7">
                  <c:v>Aug</c:v>
                </c:pt>
                <c:pt idx="8">
                  <c:v>Sep</c:v>
                </c:pt>
              </c:strCache>
            </c:strRef>
          </c:cat>
          <c:val>
            <c:numRef>
              <c:f>'Order level analysis '!$E$131:$E$140</c:f>
              <c:numCache>
                <c:formatCode>0.0%</c:formatCode>
                <c:ptCount val="9"/>
                <c:pt idx="0">
                  <c:v>0.10821960411254619</c:v>
                </c:pt>
                <c:pt idx="1">
                  <c:v>0.10100418977829796</c:v>
                </c:pt>
                <c:pt idx="2">
                  <c:v>8.5130637595324826E-2</c:v>
                </c:pt>
                <c:pt idx="3">
                  <c:v>7.9106709224520955E-2</c:v>
                </c:pt>
                <c:pt idx="4">
                  <c:v>4.9239384309759708E-2</c:v>
                </c:pt>
                <c:pt idx="5">
                  <c:v>4.7312161248799979E-2</c:v>
                </c:pt>
                <c:pt idx="6">
                  <c:v>5.0574893960107968E-2</c:v>
                </c:pt>
                <c:pt idx="7">
                  <c:v>2.7805525893776384E-2</c:v>
                </c:pt>
                <c:pt idx="8">
                  <c:v>1.8872996494214894E-2</c:v>
                </c:pt>
              </c:numCache>
            </c:numRef>
          </c:val>
          <c:extLst>
            <c:ext xmlns:c16="http://schemas.microsoft.com/office/drawing/2014/chart" uri="{C3380CC4-5D6E-409C-BE32-E72D297353CC}">
              <c16:uniqueId val="{00000003-19DD-44D8-849B-5163FBCD7314}"/>
            </c:ext>
          </c:extLst>
        </c:ser>
        <c:ser>
          <c:idx val="4"/>
          <c:order val="4"/>
          <c:tx>
            <c:strRef>
              <c:f>'Order level analysis '!$F$129:$F$130</c:f>
              <c:strCache>
                <c:ptCount val="1"/>
                <c:pt idx="0">
                  <c:v>Night</c:v>
                </c:pt>
              </c:strCache>
            </c:strRef>
          </c:tx>
          <c:spPr>
            <a:solidFill>
              <a:schemeClr val="accent5"/>
            </a:solidFill>
            <a:ln>
              <a:noFill/>
            </a:ln>
            <a:effectLst/>
          </c:spPr>
          <c:invertIfNegative val="0"/>
          <c:cat>
            <c:strRef>
              <c:f>'Order level analysis '!$A$131:$A$140</c:f>
              <c:strCache>
                <c:ptCount val="9"/>
                <c:pt idx="0">
                  <c:v>Jan</c:v>
                </c:pt>
                <c:pt idx="1">
                  <c:v>Feb</c:v>
                </c:pt>
                <c:pt idx="2">
                  <c:v>Mar</c:v>
                </c:pt>
                <c:pt idx="3">
                  <c:v>Apr</c:v>
                </c:pt>
                <c:pt idx="4">
                  <c:v>May</c:v>
                </c:pt>
                <c:pt idx="5">
                  <c:v>Jun</c:v>
                </c:pt>
                <c:pt idx="6">
                  <c:v>Jul</c:v>
                </c:pt>
                <c:pt idx="7">
                  <c:v>Aug</c:v>
                </c:pt>
                <c:pt idx="8">
                  <c:v>Sep</c:v>
                </c:pt>
              </c:strCache>
            </c:strRef>
          </c:cat>
          <c:val>
            <c:numRef>
              <c:f>'Order level analysis '!$F$131:$F$140</c:f>
              <c:numCache>
                <c:formatCode>0.0%</c:formatCode>
                <c:ptCount val="9"/>
                <c:pt idx="0">
                  <c:v>0.10817578952249926</c:v>
                </c:pt>
                <c:pt idx="1">
                  <c:v>0.10040261294182323</c:v>
                </c:pt>
                <c:pt idx="2">
                  <c:v>8.8928537890881773E-2</c:v>
                </c:pt>
                <c:pt idx="3">
                  <c:v>9.443532202152892E-2</c:v>
                </c:pt>
                <c:pt idx="4">
                  <c:v>6.5003876970793489E-2</c:v>
                </c:pt>
                <c:pt idx="5">
                  <c:v>6.3737914202572049E-2</c:v>
                </c:pt>
                <c:pt idx="6">
                  <c:v>6.686911933091054E-2</c:v>
                </c:pt>
                <c:pt idx="7">
                  <c:v>2.8327008854270686E-2</c:v>
                </c:pt>
                <c:pt idx="8">
                  <c:v>2.1728041244339222E-2</c:v>
                </c:pt>
              </c:numCache>
            </c:numRef>
          </c:val>
          <c:extLst>
            <c:ext xmlns:c16="http://schemas.microsoft.com/office/drawing/2014/chart" uri="{C3380CC4-5D6E-409C-BE32-E72D297353CC}">
              <c16:uniqueId val="{00000004-19DD-44D8-849B-5163FBCD7314}"/>
            </c:ext>
          </c:extLst>
        </c:ser>
        <c:dLbls>
          <c:showLegendKey val="0"/>
          <c:showVal val="0"/>
          <c:showCatName val="0"/>
          <c:showSerName val="0"/>
          <c:showPercent val="0"/>
          <c:showBubbleSize val="0"/>
        </c:dLbls>
        <c:gapWidth val="219"/>
        <c:overlap val="-27"/>
        <c:axId val="1835168832"/>
        <c:axId val="1835174592"/>
      </c:barChart>
      <c:catAx>
        <c:axId val="1835168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5174592"/>
        <c:crosses val="autoZero"/>
        <c:auto val="1"/>
        <c:lblAlgn val="ctr"/>
        <c:lblOffset val="100"/>
        <c:noMultiLvlLbl val="0"/>
      </c:catAx>
      <c:valAx>
        <c:axId val="183517459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5168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CapstoneTransactionData_1.xlsx]Order level analysis !PivotTable4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Discount</a:t>
            </a:r>
            <a:r>
              <a:rPr lang="en-IN" baseline="0"/>
              <a:t> as percentage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'Order level analysis '!$B$147:$B$148</c:f>
              <c:strCache>
                <c:ptCount val="1"/>
                <c:pt idx="0">
                  <c:v>Afternoon</c:v>
                </c:pt>
              </c:strCache>
            </c:strRef>
          </c:tx>
          <c:spPr>
            <a:solidFill>
              <a:schemeClr val="accent1"/>
            </a:solidFill>
            <a:ln>
              <a:noFill/>
            </a:ln>
            <a:effectLst/>
          </c:spPr>
          <c:invertIfNegative val="0"/>
          <c:cat>
            <c:strRef>
              <c:f>'Order level analysis '!$A$149:$A$158</c:f>
              <c:strCache>
                <c:ptCount val="9"/>
                <c:pt idx="0">
                  <c:v>Jan</c:v>
                </c:pt>
                <c:pt idx="1">
                  <c:v>Feb</c:v>
                </c:pt>
                <c:pt idx="2">
                  <c:v>Mar</c:v>
                </c:pt>
                <c:pt idx="3">
                  <c:v>Apr</c:v>
                </c:pt>
                <c:pt idx="4">
                  <c:v>May</c:v>
                </c:pt>
                <c:pt idx="5">
                  <c:v>Jun</c:v>
                </c:pt>
                <c:pt idx="6">
                  <c:v>Jul</c:v>
                </c:pt>
                <c:pt idx="7">
                  <c:v>Aug</c:v>
                </c:pt>
                <c:pt idx="8">
                  <c:v>Sep</c:v>
                </c:pt>
              </c:strCache>
            </c:strRef>
          </c:cat>
          <c:val>
            <c:numRef>
              <c:f>'Order level analysis '!$B$149:$B$158</c:f>
              <c:numCache>
                <c:formatCode>0.0%</c:formatCode>
                <c:ptCount val="9"/>
                <c:pt idx="0">
                  <c:v>1.038464396954198E-2</c:v>
                </c:pt>
                <c:pt idx="1">
                  <c:v>3.6592338479130931E-3</c:v>
                </c:pt>
                <c:pt idx="2">
                  <c:v>8.8689962425639469E-3</c:v>
                </c:pt>
                <c:pt idx="3">
                  <c:v>1.024799837560865E-2</c:v>
                </c:pt>
                <c:pt idx="4">
                  <c:v>4.7834554330564577E-2</c:v>
                </c:pt>
                <c:pt idx="5">
                  <c:v>2.3530222514893031E-2</c:v>
                </c:pt>
                <c:pt idx="6">
                  <c:v>4.8405075299418947E-2</c:v>
                </c:pt>
                <c:pt idx="7">
                  <c:v>0.21498782814658859</c:v>
                </c:pt>
                <c:pt idx="8">
                  <c:v>0.10463223778429791</c:v>
                </c:pt>
              </c:numCache>
            </c:numRef>
          </c:val>
          <c:extLst>
            <c:ext xmlns:c16="http://schemas.microsoft.com/office/drawing/2014/chart" uri="{C3380CC4-5D6E-409C-BE32-E72D297353CC}">
              <c16:uniqueId val="{00000000-FF93-4DE6-9ECF-F43345480FFA}"/>
            </c:ext>
          </c:extLst>
        </c:ser>
        <c:ser>
          <c:idx val="1"/>
          <c:order val="1"/>
          <c:tx>
            <c:strRef>
              <c:f>'Order level analysis '!$C$147:$C$148</c:f>
              <c:strCache>
                <c:ptCount val="1"/>
                <c:pt idx="0">
                  <c:v>Evening</c:v>
                </c:pt>
              </c:strCache>
            </c:strRef>
          </c:tx>
          <c:spPr>
            <a:solidFill>
              <a:schemeClr val="accent2"/>
            </a:solidFill>
            <a:ln>
              <a:noFill/>
            </a:ln>
            <a:effectLst/>
          </c:spPr>
          <c:invertIfNegative val="0"/>
          <c:cat>
            <c:strRef>
              <c:f>'Order level analysis '!$A$149:$A$158</c:f>
              <c:strCache>
                <c:ptCount val="9"/>
                <c:pt idx="0">
                  <c:v>Jan</c:v>
                </c:pt>
                <c:pt idx="1">
                  <c:v>Feb</c:v>
                </c:pt>
                <c:pt idx="2">
                  <c:v>Mar</c:v>
                </c:pt>
                <c:pt idx="3">
                  <c:v>Apr</c:v>
                </c:pt>
                <c:pt idx="4">
                  <c:v>May</c:v>
                </c:pt>
                <c:pt idx="5">
                  <c:v>Jun</c:v>
                </c:pt>
                <c:pt idx="6">
                  <c:v>Jul</c:v>
                </c:pt>
                <c:pt idx="7">
                  <c:v>Aug</c:v>
                </c:pt>
                <c:pt idx="8">
                  <c:v>Sep</c:v>
                </c:pt>
              </c:strCache>
            </c:strRef>
          </c:cat>
          <c:val>
            <c:numRef>
              <c:f>'Order level analysis '!$C$149:$C$158</c:f>
              <c:numCache>
                <c:formatCode>0.0%</c:formatCode>
                <c:ptCount val="9"/>
                <c:pt idx="0">
                  <c:v>1.2339152025527978E-2</c:v>
                </c:pt>
                <c:pt idx="1">
                  <c:v>4.2866163300516709E-3</c:v>
                </c:pt>
                <c:pt idx="2">
                  <c:v>6.0042833103870277E-3</c:v>
                </c:pt>
                <c:pt idx="3">
                  <c:v>6.1025054579478119E-3</c:v>
                </c:pt>
                <c:pt idx="4">
                  <c:v>4.5380357196125473E-2</c:v>
                </c:pt>
                <c:pt idx="5">
                  <c:v>1.8636532675208765E-2</c:v>
                </c:pt>
                <c:pt idx="6">
                  <c:v>5.9001071891983378E-2</c:v>
                </c:pt>
                <c:pt idx="7">
                  <c:v>0.20595321713847009</c:v>
                </c:pt>
                <c:pt idx="8">
                  <c:v>0.11458417005615475</c:v>
                </c:pt>
              </c:numCache>
            </c:numRef>
          </c:val>
          <c:extLst>
            <c:ext xmlns:c16="http://schemas.microsoft.com/office/drawing/2014/chart" uri="{C3380CC4-5D6E-409C-BE32-E72D297353CC}">
              <c16:uniqueId val="{00000001-FF93-4DE6-9ECF-F43345480FFA}"/>
            </c:ext>
          </c:extLst>
        </c:ser>
        <c:ser>
          <c:idx val="2"/>
          <c:order val="2"/>
          <c:tx>
            <c:strRef>
              <c:f>'Order level analysis '!$D$147:$D$148</c:f>
              <c:strCache>
                <c:ptCount val="1"/>
                <c:pt idx="0">
                  <c:v>Late Night</c:v>
                </c:pt>
              </c:strCache>
            </c:strRef>
          </c:tx>
          <c:spPr>
            <a:solidFill>
              <a:schemeClr val="accent3"/>
            </a:solidFill>
            <a:ln>
              <a:noFill/>
            </a:ln>
            <a:effectLst/>
          </c:spPr>
          <c:invertIfNegative val="0"/>
          <c:cat>
            <c:strRef>
              <c:f>'Order level analysis '!$A$149:$A$158</c:f>
              <c:strCache>
                <c:ptCount val="9"/>
                <c:pt idx="0">
                  <c:v>Jan</c:v>
                </c:pt>
                <c:pt idx="1">
                  <c:v>Feb</c:v>
                </c:pt>
                <c:pt idx="2">
                  <c:v>Mar</c:v>
                </c:pt>
                <c:pt idx="3">
                  <c:v>Apr</c:v>
                </c:pt>
                <c:pt idx="4">
                  <c:v>May</c:v>
                </c:pt>
                <c:pt idx="5">
                  <c:v>Jun</c:v>
                </c:pt>
                <c:pt idx="6">
                  <c:v>Jul</c:v>
                </c:pt>
                <c:pt idx="7">
                  <c:v>Aug</c:v>
                </c:pt>
                <c:pt idx="8">
                  <c:v>Sep</c:v>
                </c:pt>
              </c:strCache>
            </c:strRef>
          </c:cat>
          <c:val>
            <c:numRef>
              <c:f>'Order level analysis '!$D$149:$D$158</c:f>
              <c:numCache>
                <c:formatCode>0.0%</c:formatCode>
                <c:ptCount val="9"/>
                <c:pt idx="0">
                  <c:v>7.2371790589440396E-3</c:v>
                </c:pt>
                <c:pt idx="1">
                  <c:v>5.8825957727873185E-3</c:v>
                </c:pt>
                <c:pt idx="2">
                  <c:v>6.3148946505555891E-3</c:v>
                </c:pt>
                <c:pt idx="3">
                  <c:v>5.8632083674939753E-3</c:v>
                </c:pt>
                <c:pt idx="4">
                  <c:v>3.388998035363458E-2</c:v>
                </c:pt>
                <c:pt idx="5">
                  <c:v>1.9322174002893159E-2</c:v>
                </c:pt>
                <c:pt idx="6">
                  <c:v>3.2892003684771416E-2</c:v>
                </c:pt>
                <c:pt idx="7">
                  <c:v>0.12772349239477596</c:v>
                </c:pt>
                <c:pt idx="8">
                  <c:v>5.0952997658385984E-2</c:v>
                </c:pt>
              </c:numCache>
            </c:numRef>
          </c:val>
          <c:extLst>
            <c:ext xmlns:c16="http://schemas.microsoft.com/office/drawing/2014/chart" uri="{C3380CC4-5D6E-409C-BE32-E72D297353CC}">
              <c16:uniqueId val="{00000002-FF93-4DE6-9ECF-F43345480FFA}"/>
            </c:ext>
          </c:extLst>
        </c:ser>
        <c:ser>
          <c:idx val="3"/>
          <c:order val="3"/>
          <c:tx>
            <c:strRef>
              <c:f>'Order level analysis '!$E$147:$E$148</c:f>
              <c:strCache>
                <c:ptCount val="1"/>
                <c:pt idx="0">
                  <c:v>Morning</c:v>
                </c:pt>
              </c:strCache>
            </c:strRef>
          </c:tx>
          <c:spPr>
            <a:solidFill>
              <a:schemeClr val="accent4"/>
            </a:solidFill>
            <a:ln>
              <a:noFill/>
            </a:ln>
            <a:effectLst/>
          </c:spPr>
          <c:invertIfNegative val="0"/>
          <c:cat>
            <c:strRef>
              <c:f>'Order level analysis '!$A$149:$A$158</c:f>
              <c:strCache>
                <c:ptCount val="9"/>
                <c:pt idx="0">
                  <c:v>Jan</c:v>
                </c:pt>
                <c:pt idx="1">
                  <c:v>Feb</c:v>
                </c:pt>
                <c:pt idx="2">
                  <c:v>Mar</c:v>
                </c:pt>
                <c:pt idx="3">
                  <c:v>Apr</c:v>
                </c:pt>
                <c:pt idx="4">
                  <c:v>May</c:v>
                </c:pt>
                <c:pt idx="5">
                  <c:v>Jun</c:v>
                </c:pt>
                <c:pt idx="6">
                  <c:v>Jul</c:v>
                </c:pt>
                <c:pt idx="7">
                  <c:v>Aug</c:v>
                </c:pt>
                <c:pt idx="8">
                  <c:v>Sep</c:v>
                </c:pt>
              </c:strCache>
            </c:strRef>
          </c:cat>
          <c:val>
            <c:numRef>
              <c:f>'Order level analysis '!$E$149:$E$158</c:f>
              <c:numCache>
                <c:formatCode>0.0%</c:formatCode>
                <c:ptCount val="9"/>
                <c:pt idx="0">
                  <c:v>9.266034905418755E-3</c:v>
                </c:pt>
                <c:pt idx="1">
                  <c:v>1.1331060336200023E-2</c:v>
                </c:pt>
                <c:pt idx="2">
                  <c:v>5.6408710920097483E-3</c:v>
                </c:pt>
                <c:pt idx="3">
                  <c:v>6.7919366297996882E-3</c:v>
                </c:pt>
                <c:pt idx="4">
                  <c:v>4.1480276535176899E-2</c:v>
                </c:pt>
                <c:pt idx="5">
                  <c:v>1.6961775734328655E-2</c:v>
                </c:pt>
                <c:pt idx="6">
                  <c:v>4.6394643670908266E-2</c:v>
                </c:pt>
                <c:pt idx="7">
                  <c:v>0.20863904102511108</c:v>
                </c:pt>
                <c:pt idx="8">
                  <c:v>0.10957258543251083</c:v>
                </c:pt>
              </c:numCache>
            </c:numRef>
          </c:val>
          <c:extLst>
            <c:ext xmlns:c16="http://schemas.microsoft.com/office/drawing/2014/chart" uri="{C3380CC4-5D6E-409C-BE32-E72D297353CC}">
              <c16:uniqueId val="{00000003-FF93-4DE6-9ECF-F43345480FFA}"/>
            </c:ext>
          </c:extLst>
        </c:ser>
        <c:ser>
          <c:idx val="4"/>
          <c:order val="4"/>
          <c:tx>
            <c:strRef>
              <c:f>'Order level analysis '!$F$147:$F$148</c:f>
              <c:strCache>
                <c:ptCount val="1"/>
                <c:pt idx="0">
                  <c:v>Night</c:v>
                </c:pt>
              </c:strCache>
            </c:strRef>
          </c:tx>
          <c:spPr>
            <a:solidFill>
              <a:schemeClr val="accent5"/>
            </a:solidFill>
            <a:ln>
              <a:noFill/>
            </a:ln>
            <a:effectLst/>
          </c:spPr>
          <c:invertIfNegative val="0"/>
          <c:cat>
            <c:strRef>
              <c:f>'Order level analysis '!$A$149:$A$158</c:f>
              <c:strCache>
                <c:ptCount val="9"/>
                <c:pt idx="0">
                  <c:v>Jan</c:v>
                </c:pt>
                <c:pt idx="1">
                  <c:v>Feb</c:v>
                </c:pt>
                <c:pt idx="2">
                  <c:v>Mar</c:v>
                </c:pt>
                <c:pt idx="3">
                  <c:v>Apr</c:v>
                </c:pt>
                <c:pt idx="4">
                  <c:v>May</c:v>
                </c:pt>
                <c:pt idx="5">
                  <c:v>Jun</c:v>
                </c:pt>
                <c:pt idx="6">
                  <c:v>Jul</c:v>
                </c:pt>
                <c:pt idx="7">
                  <c:v>Aug</c:v>
                </c:pt>
                <c:pt idx="8">
                  <c:v>Sep</c:v>
                </c:pt>
              </c:strCache>
            </c:strRef>
          </c:cat>
          <c:val>
            <c:numRef>
              <c:f>'Order level analysis '!$F$149:$F$158</c:f>
              <c:numCache>
                <c:formatCode>0.0%</c:formatCode>
                <c:ptCount val="9"/>
                <c:pt idx="0">
                  <c:v>9.9782040778469954E-3</c:v>
                </c:pt>
                <c:pt idx="1">
                  <c:v>7.9714128642111044E-3</c:v>
                </c:pt>
                <c:pt idx="2">
                  <c:v>5.8749647854258614E-3</c:v>
                </c:pt>
                <c:pt idx="3">
                  <c:v>8.9712513357833555E-3</c:v>
                </c:pt>
                <c:pt idx="4">
                  <c:v>5.0708316410048124E-2</c:v>
                </c:pt>
                <c:pt idx="5">
                  <c:v>1.8856880966974229E-2</c:v>
                </c:pt>
                <c:pt idx="6">
                  <c:v>6.7356997062776924E-2</c:v>
                </c:pt>
                <c:pt idx="7">
                  <c:v>0.2211237600692364</c:v>
                </c:pt>
                <c:pt idx="8">
                  <c:v>9.7600959460459255E-2</c:v>
                </c:pt>
              </c:numCache>
            </c:numRef>
          </c:val>
          <c:extLst>
            <c:ext xmlns:c16="http://schemas.microsoft.com/office/drawing/2014/chart" uri="{C3380CC4-5D6E-409C-BE32-E72D297353CC}">
              <c16:uniqueId val="{00000004-FF93-4DE6-9ECF-F43345480FFA}"/>
            </c:ext>
          </c:extLst>
        </c:ser>
        <c:dLbls>
          <c:showLegendKey val="0"/>
          <c:showVal val="0"/>
          <c:showCatName val="0"/>
          <c:showSerName val="0"/>
          <c:showPercent val="0"/>
          <c:showBubbleSize val="0"/>
        </c:dLbls>
        <c:gapWidth val="219"/>
        <c:overlap val="-27"/>
        <c:axId val="2025612272"/>
        <c:axId val="2025616592"/>
      </c:barChart>
      <c:catAx>
        <c:axId val="202561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616592"/>
        <c:crosses val="autoZero"/>
        <c:auto val="1"/>
        <c:lblAlgn val="ctr"/>
        <c:lblOffset val="100"/>
        <c:noMultiLvlLbl val="0"/>
      </c:catAx>
      <c:valAx>
        <c:axId val="202561659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612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CapstoneTransactionData_1.xlsx]Order level analysis !PivotTable5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Discount percentage at drop area and slot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'Order level analysis '!$B$168:$B$169</c:f>
              <c:strCache>
                <c:ptCount val="1"/>
                <c:pt idx="0">
                  <c:v>Afternoon</c:v>
                </c:pt>
              </c:strCache>
            </c:strRef>
          </c:tx>
          <c:spPr>
            <a:solidFill>
              <a:schemeClr val="accent1"/>
            </a:solidFill>
            <a:ln>
              <a:noFill/>
            </a:ln>
            <a:effectLst/>
          </c:spPr>
          <c:invertIfNegative val="0"/>
          <c:cat>
            <c:strRef>
              <c:f>'Order level analysis '!$A$170:$A$222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'!$B$170:$B$222</c:f>
              <c:numCache>
                <c:formatCode>0.0%</c:formatCode>
                <c:ptCount val="52"/>
                <c:pt idx="0">
                  <c:v>2.8663561447509851E-3</c:v>
                </c:pt>
                <c:pt idx="1">
                  <c:v>0</c:v>
                </c:pt>
                <c:pt idx="2">
                  <c:v>#N/A</c:v>
                </c:pt>
                <c:pt idx="3">
                  <c:v>#N/A</c:v>
                </c:pt>
                <c:pt idx="4">
                  <c:v>#N/A</c:v>
                </c:pt>
                <c:pt idx="5">
                  <c:v>5.0126217093400649E-2</c:v>
                </c:pt>
                <c:pt idx="6">
                  <c:v>4.0885608856088558E-2</c:v>
                </c:pt>
                <c:pt idx="7">
                  <c:v>#N/A</c:v>
                </c:pt>
                <c:pt idx="8">
                  <c:v>#N/A</c:v>
                </c:pt>
                <c:pt idx="9">
                  <c:v>4.6692885234179478E-2</c:v>
                </c:pt>
                <c:pt idx="10">
                  <c:v>1.4929829799940281E-2</c:v>
                </c:pt>
                <c:pt idx="11">
                  <c:v>7.1110310995094288E-3</c:v>
                </c:pt>
                <c:pt idx="12">
                  <c:v>0.1325153374233129</c:v>
                </c:pt>
                <c:pt idx="13">
                  <c:v>#N/A</c:v>
                </c:pt>
                <c:pt idx="14">
                  <c:v>2.1487151448879169E-2</c:v>
                </c:pt>
                <c:pt idx="15">
                  <c:v>1.8961253091508656E-2</c:v>
                </c:pt>
                <c:pt idx="16">
                  <c:v>#N/A</c:v>
                </c:pt>
                <c:pt idx="17">
                  <c:v>0.14687436779283836</c:v>
                </c:pt>
                <c:pt idx="18">
                  <c:v>5.263157894736842E-3</c:v>
                </c:pt>
                <c:pt idx="19">
                  <c:v>#N/A</c:v>
                </c:pt>
                <c:pt idx="20">
                  <c:v>#N/A</c:v>
                </c:pt>
                <c:pt idx="21">
                  <c:v>#N/A</c:v>
                </c:pt>
                <c:pt idx="22">
                  <c:v>1.1627906976744186E-2</c:v>
                </c:pt>
                <c:pt idx="23">
                  <c:v>#N/A</c:v>
                </c:pt>
                <c:pt idx="24">
                  <c:v>0</c:v>
                </c:pt>
                <c:pt idx="25">
                  <c:v>#N/A</c:v>
                </c:pt>
                <c:pt idx="26">
                  <c:v>0.10311874856524449</c:v>
                </c:pt>
                <c:pt idx="27">
                  <c:v>6.2110194053925587E-2</c:v>
                </c:pt>
                <c:pt idx="28">
                  <c:v>1.5843429636533086E-2</c:v>
                </c:pt>
                <c:pt idx="29">
                  <c:v>7.2091788861468956E-2</c:v>
                </c:pt>
                <c:pt idx="30">
                  <c:v>0</c:v>
                </c:pt>
                <c:pt idx="31">
                  <c:v>#N/A</c:v>
                </c:pt>
                <c:pt idx="32">
                  <c:v>0</c:v>
                </c:pt>
                <c:pt idx="33">
                  <c:v>0</c:v>
                </c:pt>
                <c:pt idx="34">
                  <c:v>#N/A</c:v>
                </c:pt>
                <c:pt idx="35">
                  <c:v>0</c:v>
                </c:pt>
                <c:pt idx="36">
                  <c:v>#N/A</c:v>
                </c:pt>
                <c:pt idx="37">
                  <c:v>6.8831465812943055E-2</c:v>
                </c:pt>
                <c:pt idx="38">
                  <c:v>6.363797692990239E-2</c:v>
                </c:pt>
                <c:pt idx="39">
                  <c:v>0</c:v>
                </c:pt>
                <c:pt idx="40">
                  <c:v>#N/A</c:v>
                </c:pt>
                <c:pt idx="41">
                  <c:v>3.5326319390984517E-2</c:v>
                </c:pt>
                <c:pt idx="42">
                  <c:v>#N/A</c:v>
                </c:pt>
                <c:pt idx="43">
                  <c:v>0</c:v>
                </c:pt>
                <c:pt idx="44">
                  <c:v>0</c:v>
                </c:pt>
                <c:pt idx="45">
                  <c:v>1.2953367875647669E-3</c:v>
                </c:pt>
                <c:pt idx="46">
                  <c:v>#N/A</c:v>
                </c:pt>
                <c:pt idx="47">
                  <c:v>0</c:v>
                </c:pt>
                <c:pt idx="48">
                  <c:v>5.8139534883720929E-3</c:v>
                </c:pt>
                <c:pt idx="49">
                  <c:v>#N/A</c:v>
                </c:pt>
                <c:pt idx="50">
                  <c:v>#N/A</c:v>
                </c:pt>
                <c:pt idx="51">
                  <c:v>0</c:v>
                </c:pt>
              </c:numCache>
            </c:numRef>
          </c:val>
          <c:extLst>
            <c:ext xmlns:c16="http://schemas.microsoft.com/office/drawing/2014/chart" uri="{C3380CC4-5D6E-409C-BE32-E72D297353CC}">
              <c16:uniqueId val="{00000000-6FB1-43A4-A541-1DDC2F012157}"/>
            </c:ext>
          </c:extLst>
        </c:ser>
        <c:ser>
          <c:idx val="1"/>
          <c:order val="1"/>
          <c:tx>
            <c:strRef>
              <c:f>'Order level analysis '!$C$168:$C$169</c:f>
              <c:strCache>
                <c:ptCount val="1"/>
                <c:pt idx="0">
                  <c:v>Evening</c:v>
                </c:pt>
              </c:strCache>
            </c:strRef>
          </c:tx>
          <c:spPr>
            <a:solidFill>
              <a:schemeClr val="accent2"/>
            </a:solidFill>
            <a:ln>
              <a:noFill/>
            </a:ln>
            <a:effectLst/>
          </c:spPr>
          <c:invertIfNegative val="0"/>
          <c:cat>
            <c:strRef>
              <c:f>'Order level analysis '!$A$170:$A$222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'!$C$170:$C$222</c:f>
              <c:numCache>
                <c:formatCode>0.0%</c:formatCode>
                <c:ptCount val="52"/>
                <c:pt idx="0">
                  <c:v>2.540650406504065E-3</c:v>
                </c:pt>
                <c:pt idx="1">
                  <c:v>1.6949152542372881E-2</c:v>
                </c:pt>
                <c:pt idx="2">
                  <c:v>0</c:v>
                </c:pt>
                <c:pt idx="3">
                  <c:v>1.9503546099290781E-2</c:v>
                </c:pt>
                <c:pt idx="4">
                  <c:v>0</c:v>
                </c:pt>
                <c:pt idx="5">
                  <c:v>4.1765543426672998E-2</c:v>
                </c:pt>
                <c:pt idx="6">
                  <c:v>2.9604783432988186E-2</c:v>
                </c:pt>
                <c:pt idx="7">
                  <c:v>#N/A</c:v>
                </c:pt>
                <c:pt idx="8">
                  <c:v>#N/A</c:v>
                </c:pt>
                <c:pt idx="9">
                  <c:v>5.8256757962351684E-2</c:v>
                </c:pt>
                <c:pt idx="10">
                  <c:v>0</c:v>
                </c:pt>
                <c:pt idx="11">
                  <c:v>1.7363851617995266E-2</c:v>
                </c:pt>
                <c:pt idx="12">
                  <c:v>1.6569767441860464E-2</c:v>
                </c:pt>
                <c:pt idx="13">
                  <c:v>#N/A</c:v>
                </c:pt>
                <c:pt idx="14">
                  <c:v>2.6740393169251163E-2</c:v>
                </c:pt>
                <c:pt idx="15">
                  <c:v>2.8577260665441927E-2</c:v>
                </c:pt>
                <c:pt idx="16">
                  <c:v>#N/A</c:v>
                </c:pt>
                <c:pt idx="17">
                  <c:v>0</c:v>
                </c:pt>
                <c:pt idx="18">
                  <c:v>8.8262910798122068E-2</c:v>
                </c:pt>
                <c:pt idx="19">
                  <c:v>#N/A</c:v>
                </c:pt>
                <c:pt idx="20">
                  <c:v>#N/A</c:v>
                </c:pt>
                <c:pt idx="21">
                  <c:v>#N/A</c:v>
                </c:pt>
                <c:pt idx="22">
                  <c:v>0</c:v>
                </c:pt>
                <c:pt idx="23">
                  <c:v>#N/A</c:v>
                </c:pt>
                <c:pt idx="24">
                  <c:v>#N/A</c:v>
                </c:pt>
                <c:pt idx="25">
                  <c:v>#N/A</c:v>
                </c:pt>
                <c:pt idx="26">
                  <c:v>9.2412139355154035E-2</c:v>
                </c:pt>
                <c:pt idx="27">
                  <c:v>6.5306258596913497E-2</c:v>
                </c:pt>
                <c:pt idx="28">
                  <c:v>#N/A</c:v>
                </c:pt>
                <c:pt idx="29">
                  <c:v>7.0855688920847398E-2</c:v>
                </c:pt>
                <c:pt idx="30">
                  <c:v>0.35611510791366907</c:v>
                </c:pt>
                <c:pt idx="31">
                  <c:v>0.16694772344013492</c:v>
                </c:pt>
                <c:pt idx="32">
                  <c:v>0</c:v>
                </c:pt>
                <c:pt idx="33">
                  <c:v>#N/A</c:v>
                </c:pt>
                <c:pt idx="34">
                  <c:v>4.1459369817578775E-3</c:v>
                </c:pt>
                <c:pt idx="35">
                  <c:v>#N/A</c:v>
                </c:pt>
                <c:pt idx="36">
                  <c:v>#N/A</c:v>
                </c:pt>
                <c:pt idx="37">
                  <c:v>5.7383320581484314E-2</c:v>
                </c:pt>
                <c:pt idx="38">
                  <c:v>3.6597613097601421E-2</c:v>
                </c:pt>
                <c:pt idx="39">
                  <c:v>0</c:v>
                </c:pt>
                <c:pt idx="40">
                  <c:v>#N/A</c:v>
                </c:pt>
                <c:pt idx="41">
                  <c:v>3.3234126984126984E-2</c:v>
                </c:pt>
                <c:pt idx="42">
                  <c:v>0</c:v>
                </c:pt>
                <c:pt idx="43">
                  <c:v>#N/A</c:v>
                </c:pt>
                <c:pt idx="44">
                  <c:v>#N/A</c:v>
                </c:pt>
                <c:pt idx="45">
                  <c:v>0</c:v>
                </c:pt>
                <c:pt idx="46">
                  <c:v>#N/A</c:v>
                </c:pt>
                <c:pt idx="47">
                  <c:v>#N/A</c:v>
                </c:pt>
                <c:pt idx="48">
                  <c:v>3.0257186081694403E-3</c:v>
                </c:pt>
                <c:pt idx="49">
                  <c:v>#N/A</c:v>
                </c:pt>
                <c:pt idx="50">
                  <c:v>2.247191011235955E-2</c:v>
                </c:pt>
                <c:pt idx="51">
                  <c:v>9.8765432098765427E-2</c:v>
                </c:pt>
              </c:numCache>
            </c:numRef>
          </c:val>
          <c:extLst>
            <c:ext xmlns:c16="http://schemas.microsoft.com/office/drawing/2014/chart" uri="{C3380CC4-5D6E-409C-BE32-E72D297353CC}">
              <c16:uniqueId val="{00000001-6FB1-43A4-A541-1DDC2F012157}"/>
            </c:ext>
          </c:extLst>
        </c:ser>
        <c:ser>
          <c:idx val="2"/>
          <c:order val="2"/>
          <c:tx>
            <c:strRef>
              <c:f>'Order level analysis '!$D$168:$D$169</c:f>
              <c:strCache>
                <c:ptCount val="1"/>
                <c:pt idx="0">
                  <c:v>Late Night</c:v>
                </c:pt>
              </c:strCache>
            </c:strRef>
          </c:tx>
          <c:spPr>
            <a:solidFill>
              <a:schemeClr val="accent3"/>
            </a:solidFill>
            <a:ln>
              <a:noFill/>
            </a:ln>
            <a:effectLst/>
          </c:spPr>
          <c:invertIfNegative val="0"/>
          <c:cat>
            <c:strRef>
              <c:f>'Order level analysis '!$A$170:$A$222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'!$D$170:$D$222</c:f>
              <c:numCache>
                <c:formatCode>0.0%</c:formatCode>
                <c:ptCount val="52"/>
                <c:pt idx="0">
                  <c:v>0</c:v>
                </c:pt>
                <c:pt idx="1">
                  <c:v>0</c:v>
                </c:pt>
                <c:pt idx="2">
                  <c:v>#N/A</c:v>
                </c:pt>
                <c:pt idx="3">
                  <c:v>#N/A</c:v>
                </c:pt>
                <c:pt idx="4">
                  <c:v>#N/A</c:v>
                </c:pt>
                <c:pt idx="5">
                  <c:v>0</c:v>
                </c:pt>
                <c:pt idx="6">
                  <c:v>#N/A</c:v>
                </c:pt>
                <c:pt idx="7">
                  <c:v>0</c:v>
                </c:pt>
                <c:pt idx="8">
                  <c:v>#N/A</c:v>
                </c:pt>
                <c:pt idx="9">
                  <c:v>4.2218728946777452E-2</c:v>
                </c:pt>
                <c:pt idx="10">
                  <c:v>0.43231441048034935</c:v>
                </c:pt>
                <c:pt idx="11">
                  <c:v>1.2457732692649938E-2</c:v>
                </c:pt>
                <c:pt idx="12">
                  <c:v>0.1</c:v>
                </c:pt>
                <c:pt idx="13">
                  <c:v>#N/A</c:v>
                </c:pt>
                <c:pt idx="14">
                  <c:v>2.1107805638192378E-2</c:v>
                </c:pt>
                <c:pt idx="15">
                  <c:v>4.4303797468354431E-2</c:v>
                </c:pt>
                <c:pt idx="16">
                  <c:v>0</c:v>
                </c:pt>
                <c:pt idx="17">
                  <c:v>0</c:v>
                </c:pt>
                <c:pt idx="18">
                  <c:v>0</c:v>
                </c:pt>
                <c:pt idx="19">
                  <c:v>0</c:v>
                </c:pt>
                <c:pt idx="20">
                  <c:v>#N/A</c:v>
                </c:pt>
                <c:pt idx="21">
                  <c:v>0</c:v>
                </c:pt>
                <c:pt idx="22">
                  <c:v>0</c:v>
                </c:pt>
                <c:pt idx="23">
                  <c:v>0</c:v>
                </c:pt>
                <c:pt idx="24">
                  <c:v>0.17086330935251798</c:v>
                </c:pt>
                <c:pt idx="25">
                  <c:v>0</c:v>
                </c:pt>
                <c:pt idx="26">
                  <c:v>3.6952322862661383E-2</c:v>
                </c:pt>
                <c:pt idx="27">
                  <c:v>3.9601132202861669E-2</c:v>
                </c:pt>
                <c:pt idx="28">
                  <c:v>0</c:v>
                </c:pt>
                <c:pt idx="29">
                  <c:v>4.1126820617677556E-2</c:v>
                </c:pt>
                <c:pt idx="30">
                  <c:v>#N/A</c:v>
                </c:pt>
                <c:pt idx="31">
                  <c:v>0</c:v>
                </c:pt>
                <c:pt idx="32">
                  <c:v>0.20668058455114824</c:v>
                </c:pt>
                <c:pt idx="33">
                  <c:v>0</c:v>
                </c:pt>
                <c:pt idx="34">
                  <c:v>#N/A</c:v>
                </c:pt>
                <c:pt idx="35">
                  <c:v>0</c:v>
                </c:pt>
                <c:pt idx="36">
                  <c:v>#N/A</c:v>
                </c:pt>
                <c:pt idx="37">
                  <c:v>2.0520842918928868E-2</c:v>
                </c:pt>
                <c:pt idx="38">
                  <c:v>1.4369830365904949E-2</c:v>
                </c:pt>
                <c:pt idx="39">
                  <c:v>#N/A</c:v>
                </c:pt>
                <c:pt idx="40">
                  <c:v>#N/A</c:v>
                </c:pt>
                <c:pt idx="41">
                  <c:v>5.8577405857740586E-2</c:v>
                </c:pt>
                <c:pt idx="42">
                  <c:v>#N/A</c:v>
                </c:pt>
                <c:pt idx="43">
                  <c:v>#N/A</c:v>
                </c:pt>
                <c:pt idx="44">
                  <c:v>#N/A</c:v>
                </c:pt>
                <c:pt idx="45">
                  <c:v>0</c:v>
                </c:pt>
                <c:pt idx="46">
                  <c:v>#N/A</c:v>
                </c:pt>
                <c:pt idx="47">
                  <c:v>#N/A</c:v>
                </c:pt>
                <c:pt idx="48">
                  <c:v>#N/A</c:v>
                </c:pt>
                <c:pt idx="49">
                  <c:v>#N/A</c:v>
                </c:pt>
                <c:pt idx="50">
                  <c:v>#N/A</c:v>
                </c:pt>
                <c:pt idx="51">
                  <c:v>#N/A</c:v>
                </c:pt>
              </c:numCache>
            </c:numRef>
          </c:val>
          <c:extLst>
            <c:ext xmlns:c16="http://schemas.microsoft.com/office/drawing/2014/chart" uri="{C3380CC4-5D6E-409C-BE32-E72D297353CC}">
              <c16:uniqueId val="{00000002-6FB1-43A4-A541-1DDC2F012157}"/>
            </c:ext>
          </c:extLst>
        </c:ser>
        <c:ser>
          <c:idx val="3"/>
          <c:order val="3"/>
          <c:tx>
            <c:strRef>
              <c:f>'Order level analysis '!$E$168:$E$169</c:f>
              <c:strCache>
                <c:ptCount val="1"/>
                <c:pt idx="0">
                  <c:v>Morning</c:v>
                </c:pt>
              </c:strCache>
            </c:strRef>
          </c:tx>
          <c:spPr>
            <a:solidFill>
              <a:schemeClr val="accent4"/>
            </a:solidFill>
            <a:ln>
              <a:noFill/>
            </a:ln>
            <a:effectLst/>
          </c:spPr>
          <c:invertIfNegative val="0"/>
          <c:cat>
            <c:strRef>
              <c:f>'Order level analysis '!$A$170:$A$222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'!$E$170:$E$222</c:f>
              <c:numCache>
                <c:formatCode>0.0%</c:formatCode>
                <c:ptCount val="52"/>
                <c:pt idx="0">
                  <c:v>1.7611835153222965E-3</c:v>
                </c:pt>
                <c:pt idx="1">
                  <c:v>#N/A</c:v>
                </c:pt>
                <c:pt idx="2">
                  <c:v>#N/A</c:v>
                </c:pt>
                <c:pt idx="3">
                  <c:v>0</c:v>
                </c:pt>
                <c:pt idx="4">
                  <c:v>#N/A</c:v>
                </c:pt>
                <c:pt idx="5">
                  <c:v>1.8018018018018018E-2</c:v>
                </c:pt>
                <c:pt idx="6">
                  <c:v>1.094003241491086E-2</c:v>
                </c:pt>
                <c:pt idx="7">
                  <c:v>#N/A</c:v>
                </c:pt>
                <c:pt idx="8">
                  <c:v>#N/A</c:v>
                </c:pt>
                <c:pt idx="9">
                  <c:v>2.2259274697790748E-2</c:v>
                </c:pt>
                <c:pt idx="10">
                  <c:v>#N/A</c:v>
                </c:pt>
                <c:pt idx="11">
                  <c:v>2.2834774098841951E-2</c:v>
                </c:pt>
                <c:pt idx="12">
                  <c:v>0.13151927437641722</c:v>
                </c:pt>
                <c:pt idx="13">
                  <c:v>0</c:v>
                </c:pt>
                <c:pt idx="14">
                  <c:v>3.7262647722745984E-2</c:v>
                </c:pt>
                <c:pt idx="15">
                  <c:v>1.2243113248797552E-2</c:v>
                </c:pt>
                <c:pt idx="16">
                  <c:v>#N/A</c:v>
                </c:pt>
                <c:pt idx="17">
                  <c:v>8.2135523613963035E-2</c:v>
                </c:pt>
                <c:pt idx="18">
                  <c:v>4.8753256419799031E-2</c:v>
                </c:pt>
                <c:pt idx="19">
                  <c:v>#N/A</c:v>
                </c:pt>
                <c:pt idx="20">
                  <c:v>#N/A</c:v>
                </c:pt>
                <c:pt idx="21">
                  <c:v>#N/A</c:v>
                </c:pt>
                <c:pt idx="22">
                  <c:v>#N/A</c:v>
                </c:pt>
                <c:pt idx="23">
                  <c:v>#N/A</c:v>
                </c:pt>
                <c:pt idx="24">
                  <c:v>1.3080739738385205E-2</c:v>
                </c:pt>
                <c:pt idx="25">
                  <c:v>#N/A</c:v>
                </c:pt>
                <c:pt idx="26">
                  <c:v>0.10170086281633159</c:v>
                </c:pt>
                <c:pt idx="27">
                  <c:v>6.0091009930738126E-2</c:v>
                </c:pt>
                <c:pt idx="28">
                  <c:v>0</c:v>
                </c:pt>
                <c:pt idx="29">
                  <c:v>8.2090172385668694E-2</c:v>
                </c:pt>
                <c:pt idx="30">
                  <c:v>0</c:v>
                </c:pt>
                <c:pt idx="31">
                  <c:v>0</c:v>
                </c:pt>
                <c:pt idx="32">
                  <c:v>2.6619343389529724E-3</c:v>
                </c:pt>
                <c:pt idx="33">
                  <c:v>2.0283975659229209E-3</c:v>
                </c:pt>
                <c:pt idx="34">
                  <c:v>#N/A</c:v>
                </c:pt>
                <c:pt idx="35">
                  <c:v>#N/A</c:v>
                </c:pt>
                <c:pt idx="36">
                  <c:v>#N/A</c:v>
                </c:pt>
                <c:pt idx="37">
                  <c:v>1.3149171270718232E-2</c:v>
                </c:pt>
                <c:pt idx="38">
                  <c:v>4.8749886628170633E-2</c:v>
                </c:pt>
                <c:pt idx="39">
                  <c:v>0</c:v>
                </c:pt>
                <c:pt idx="40">
                  <c:v>0</c:v>
                </c:pt>
                <c:pt idx="41">
                  <c:v>4.5738464638323595E-2</c:v>
                </c:pt>
                <c:pt idx="42">
                  <c:v>#N/A</c:v>
                </c:pt>
                <c:pt idx="43">
                  <c:v>#N/A</c:v>
                </c:pt>
                <c:pt idx="44">
                  <c:v>#N/A</c:v>
                </c:pt>
                <c:pt idx="45">
                  <c:v>#N/A</c:v>
                </c:pt>
                <c:pt idx="46">
                  <c:v>#N/A</c:v>
                </c:pt>
                <c:pt idx="47">
                  <c:v>#N/A</c:v>
                </c:pt>
                <c:pt idx="48">
                  <c:v>#N/A</c:v>
                </c:pt>
                <c:pt idx="49">
                  <c:v>#N/A</c:v>
                </c:pt>
                <c:pt idx="50">
                  <c:v>#N/A</c:v>
                </c:pt>
                <c:pt idx="51">
                  <c:v>0.12177121771217712</c:v>
                </c:pt>
              </c:numCache>
            </c:numRef>
          </c:val>
          <c:extLst>
            <c:ext xmlns:c16="http://schemas.microsoft.com/office/drawing/2014/chart" uri="{C3380CC4-5D6E-409C-BE32-E72D297353CC}">
              <c16:uniqueId val="{00000003-6FB1-43A4-A541-1DDC2F012157}"/>
            </c:ext>
          </c:extLst>
        </c:ser>
        <c:ser>
          <c:idx val="4"/>
          <c:order val="4"/>
          <c:tx>
            <c:strRef>
              <c:f>'Order level analysis '!$F$168:$F$169</c:f>
              <c:strCache>
                <c:ptCount val="1"/>
                <c:pt idx="0">
                  <c:v>Night</c:v>
                </c:pt>
              </c:strCache>
            </c:strRef>
          </c:tx>
          <c:spPr>
            <a:solidFill>
              <a:schemeClr val="accent5"/>
            </a:solidFill>
            <a:ln>
              <a:noFill/>
            </a:ln>
            <a:effectLst/>
          </c:spPr>
          <c:invertIfNegative val="0"/>
          <c:cat>
            <c:strRef>
              <c:f>'Order level analysis '!$A$170:$A$222</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'Order level analysis '!$F$170:$F$222</c:f>
              <c:numCache>
                <c:formatCode>0.0%</c:formatCode>
                <c:ptCount val="52"/>
                <c:pt idx="0">
                  <c:v>0.10482654600301659</c:v>
                </c:pt>
                <c:pt idx="1">
                  <c:v>3.0567685589519649E-2</c:v>
                </c:pt>
                <c:pt idx="2">
                  <c:v>0</c:v>
                </c:pt>
                <c:pt idx="3">
                  <c:v>7.7162899454403744E-2</c:v>
                </c:pt>
                <c:pt idx="4">
                  <c:v>0</c:v>
                </c:pt>
                <c:pt idx="5">
                  <c:v>0.14225418164764733</c:v>
                </c:pt>
                <c:pt idx="6">
                  <c:v>6.6666666666666666E-2</c:v>
                </c:pt>
                <c:pt idx="7">
                  <c:v>#N/A</c:v>
                </c:pt>
                <c:pt idx="8">
                  <c:v>0</c:v>
                </c:pt>
                <c:pt idx="9">
                  <c:v>6.1355932203389828E-2</c:v>
                </c:pt>
                <c:pt idx="10">
                  <c:v>0</c:v>
                </c:pt>
                <c:pt idx="11">
                  <c:v>9.925719290278634E-3</c:v>
                </c:pt>
                <c:pt idx="12">
                  <c:v>0.29729729729729731</c:v>
                </c:pt>
                <c:pt idx="13">
                  <c:v>#N/A</c:v>
                </c:pt>
                <c:pt idx="14">
                  <c:v>6.8201243201243197E-2</c:v>
                </c:pt>
                <c:pt idx="15">
                  <c:v>3.32667997338656E-2</c:v>
                </c:pt>
                <c:pt idx="16">
                  <c:v>#N/A</c:v>
                </c:pt>
                <c:pt idx="17">
                  <c:v>6.7548550520686746E-3</c:v>
                </c:pt>
                <c:pt idx="18">
                  <c:v>1.8408941485864562E-2</c:v>
                </c:pt>
                <c:pt idx="19">
                  <c:v>#N/A</c:v>
                </c:pt>
                <c:pt idx="20">
                  <c:v>#N/A</c:v>
                </c:pt>
                <c:pt idx="21">
                  <c:v>#N/A</c:v>
                </c:pt>
                <c:pt idx="22">
                  <c:v>0.12422839506172839</c:v>
                </c:pt>
                <c:pt idx="23">
                  <c:v>0.1</c:v>
                </c:pt>
                <c:pt idx="24">
                  <c:v>#N/A</c:v>
                </c:pt>
                <c:pt idx="25">
                  <c:v>#N/A</c:v>
                </c:pt>
                <c:pt idx="26">
                  <c:v>9.896817638753122E-2</c:v>
                </c:pt>
                <c:pt idx="27">
                  <c:v>6.5186732007224579E-2</c:v>
                </c:pt>
                <c:pt idx="28">
                  <c:v>6.7632850241545889E-2</c:v>
                </c:pt>
                <c:pt idx="29">
                  <c:v>7.9720288269344797E-2</c:v>
                </c:pt>
                <c:pt idx="30">
                  <c:v>#N/A</c:v>
                </c:pt>
                <c:pt idx="31">
                  <c:v>0</c:v>
                </c:pt>
                <c:pt idx="32">
                  <c:v>0</c:v>
                </c:pt>
                <c:pt idx="33">
                  <c:v>#N/A</c:v>
                </c:pt>
                <c:pt idx="34">
                  <c:v>#N/A</c:v>
                </c:pt>
                <c:pt idx="35">
                  <c:v>1.9342359767891684E-2</c:v>
                </c:pt>
                <c:pt idx="36">
                  <c:v>0</c:v>
                </c:pt>
                <c:pt idx="37">
                  <c:v>3.0084982321195955E-2</c:v>
                </c:pt>
                <c:pt idx="38">
                  <c:v>4.6867878665113688E-2</c:v>
                </c:pt>
                <c:pt idx="39">
                  <c:v>0</c:v>
                </c:pt>
                <c:pt idx="40">
                  <c:v>#N/A</c:v>
                </c:pt>
                <c:pt idx="41">
                  <c:v>0.1241897848068447</c:v>
                </c:pt>
                <c:pt idx="42">
                  <c:v>0</c:v>
                </c:pt>
                <c:pt idx="43">
                  <c:v>#N/A</c:v>
                </c:pt>
                <c:pt idx="44">
                  <c:v>#N/A</c:v>
                </c:pt>
                <c:pt idx="45">
                  <c:v>2.3456790123456792E-2</c:v>
                </c:pt>
                <c:pt idx="46">
                  <c:v>7.0707070707070704E-2</c:v>
                </c:pt>
                <c:pt idx="47">
                  <c:v>#N/A</c:v>
                </c:pt>
                <c:pt idx="48">
                  <c:v>#N/A</c:v>
                </c:pt>
                <c:pt idx="49">
                  <c:v>#N/A</c:v>
                </c:pt>
                <c:pt idx="50">
                  <c:v>3.8095238095238099E-2</c:v>
                </c:pt>
                <c:pt idx="51">
                  <c:v>0</c:v>
                </c:pt>
              </c:numCache>
            </c:numRef>
          </c:val>
          <c:extLst>
            <c:ext xmlns:c16="http://schemas.microsoft.com/office/drawing/2014/chart" uri="{C3380CC4-5D6E-409C-BE32-E72D297353CC}">
              <c16:uniqueId val="{00000004-6FB1-43A4-A541-1DDC2F012157}"/>
            </c:ext>
          </c:extLst>
        </c:ser>
        <c:dLbls>
          <c:showLegendKey val="0"/>
          <c:showVal val="0"/>
          <c:showCatName val="0"/>
          <c:showSerName val="0"/>
          <c:showPercent val="0"/>
          <c:showBubbleSize val="0"/>
        </c:dLbls>
        <c:gapWidth val="150"/>
        <c:overlap val="100"/>
        <c:axId val="244112272"/>
        <c:axId val="244114192"/>
      </c:barChart>
      <c:catAx>
        <c:axId val="24411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4114192"/>
        <c:crosses val="autoZero"/>
        <c:auto val="1"/>
        <c:lblAlgn val="ctr"/>
        <c:lblOffset val="100"/>
        <c:noMultiLvlLbl val="0"/>
      </c:catAx>
      <c:valAx>
        <c:axId val="24411419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4112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CapstoneTransactionData_1.xlsx]Completion Rate analysis!PivotTable1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Completion Rate at SLOT and WEEKDAY</a:t>
            </a:r>
          </a:p>
        </c:rich>
      </c:tx>
      <c:layout>
        <c:manualLayout>
          <c:xMode val="edge"/>
          <c:yMode val="edge"/>
          <c:x val="0.21840366207933207"/>
          <c:y val="2.3148148148148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'Completion Rate analysis'!$B$8:$B$9</c:f>
              <c:strCache>
                <c:ptCount val="1"/>
                <c:pt idx="0">
                  <c:v>Afternoon</c:v>
                </c:pt>
              </c:strCache>
            </c:strRef>
          </c:tx>
          <c:spPr>
            <a:solidFill>
              <a:schemeClr val="accent1"/>
            </a:solidFill>
            <a:ln>
              <a:noFill/>
            </a:ln>
            <a:effectLst/>
          </c:spPr>
          <c:invertIfNegative val="0"/>
          <c:cat>
            <c:strRef>
              <c:f>'Completion Rate analysis'!$A$10:$A$17</c:f>
              <c:strCache>
                <c:ptCount val="7"/>
                <c:pt idx="0">
                  <c:v>Sun</c:v>
                </c:pt>
                <c:pt idx="1">
                  <c:v>Mon</c:v>
                </c:pt>
                <c:pt idx="2">
                  <c:v>Tue</c:v>
                </c:pt>
                <c:pt idx="3">
                  <c:v>Wed</c:v>
                </c:pt>
                <c:pt idx="4">
                  <c:v>Thu</c:v>
                </c:pt>
                <c:pt idx="5">
                  <c:v>Fri</c:v>
                </c:pt>
                <c:pt idx="6">
                  <c:v>Sat</c:v>
                </c:pt>
              </c:strCache>
            </c:strRef>
          </c:cat>
          <c:val>
            <c:numRef>
              <c:f>'Completion Rate analysis'!$B$10:$B$17</c:f>
              <c:numCache>
                <c:formatCode>0.0%</c:formatCode>
                <c:ptCount val="7"/>
                <c:pt idx="0">
                  <c:v>0.99896587383660806</c:v>
                </c:pt>
                <c:pt idx="1">
                  <c:v>0.99741602067183466</c:v>
                </c:pt>
                <c:pt idx="2">
                  <c:v>0.99349804941482445</c:v>
                </c:pt>
                <c:pt idx="3">
                  <c:v>0.99642004773269688</c:v>
                </c:pt>
                <c:pt idx="4">
                  <c:v>0.99875930521091816</c:v>
                </c:pt>
                <c:pt idx="5">
                  <c:v>0.99769053117782913</c:v>
                </c:pt>
                <c:pt idx="6">
                  <c:v>0.99889380530973448</c:v>
                </c:pt>
              </c:numCache>
            </c:numRef>
          </c:val>
          <c:extLst>
            <c:ext xmlns:c16="http://schemas.microsoft.com/office/drawing/2014/chart" uri="{C3380CC4-5D6E-409C-BE32-E72D297353CC}">
              <c16:uniqueId val="{00000000-37E0-41C9-B777-2F593EFA388F}"/>
            </c:ext>
          </c:extLst>
        </c:ser>
        <c:ser>
          <c:idx val="1"/>
          <c:order val="1"/>
          <c:tx>
            <c:strRef>
              <c:f>'Completion Rate analysis'!$C$8:$C$9</c:f>
              <c:strCache>
                <c:ptCount val="1"/>
                <c:pt idx="0">
                  <c:v>Evening</c:v>
                </c:pt>
              </c:strCache>
            </c:strRef>
          </c:tx>
          <c:spPr>
            <a:solidFill>
              <a:schemeClr val="accent2"/>
            </a:solidFill>
            <a:ln>
              <a:noFill/>
            </a:ln>
            <a:effectLst/>
          </c:spPr>
          <c:invertIfNegative val="0"/>
          <c:cat>
            <c:strRef>
              <c:f>'Completion Rate analysis'!$A$10:$A$17</c:f>
              <c:strCache>
                <c:ptCount val="7"/>
                <c:pt idx="0">
                  <c:v>Sun</c:v>
                </c:pt>
                <c:pt idx="1">
                  <c:v>Mon</c:v>
                </c:pt>
                <c:pt idx="2">
                  <c:v>Tue</c:v>
                </c:pt>
                <c:pt idx="3">
                  <c:v>Wed</c:v>
                </c:pt>
                <c:pt idx="4">
                  <c:v>Thu</c:v>
                </c:pt>
                <c:pt idx="5">
                  <c:v>Fri</c:v>
                </c:pt>
                <c:pt idx="6">
                  <c:v>Sat</c:v>
                </c:pt>
              </c:strCache>
            </c:strRef>
          </c:cat>
          <c:val>
            <c:numRef>
              <c:f>'Completion Rate analysis'!$C$10:$C$17</c:f>
              <c:numCache>
                <c:formatCode>0.0%</c:formatCode>
                <c:ptCount val="7"/>
                <c:pt idx="0">
                  <c:v>1</c:v>
                </c:pt>
                <c:pt idx="1">
                  <c:v>0.99845916795069334</c:v>
                </c:pt>
                <c:pt idx="2">
                  <c:v>0.99694656488549616</c:v>
                </c:pt>
                <c:pt idx="3">
                  <c:v>0.99687010954616584</c:v>
                </c:pt>
                <c:pt idx="4">
                  <c:v>0.99850523168908822</c:v>
                </c:pt>
                <c:pt idx="5">
                  <c:v>0.99572039942938662</c:v>
                </c:pt>
                <c:pt idx="6">
                  <c:v>0.9929775280898876</c:v>
                </c:pt>
              </c:numCache>
            </c:numRef>
          </c:val>
          <c:extLst>
            <c:ext xmlns:c16="http://schemas.microsoft.com/office/drawing/2014/chart" uri="{C3380CC4-5D6E-409C-BE32-E72D297353CC}">
              <c16:uniqueId val="{00000001-37E0-41C9-B777-2F593EFA388F}"/>
            </c:ext>
          </c:extLst>
        </c:ser>
        <c:ser>
          <c:idx val="2"/>
          <c:order val="2"/>
          <c:tx>
            <c:strRef>
              <c:f>'Completion Rate analysis'!$D$8:$D$9</c:f>
              <c:strCache>
                <c:ptCount val="1"/>
                <c:pt idx="0">
                  <c:v>Late Night</c:v>
                </c:pt>
              </c:strCache>
            </c:strRef>
          </c:tx>
          <c:spPr>
            <a:solidFill>
              <a:schemeClr val="accent3"/>
            </a:solidFill>
            <a:ln>
              <a:noFill/>
            </a:ln>
            <a:effectLst/>
          </c:spPr>
          <c:invertIfNegative val="0"/>
          <c:cat>
            <c:strRef>
              <c:f>'Completion Rate analysis'!$A$10:$A$17</c:f>
              <c:strCache>
                <c:ptCount val="7"/>
                <c:pt idx="0">
                  <c:v>Sun</c:v>
                </c:pt>
                <c:pt idx="1">
                  <c:v>Mon</c:v>
                </c:pt>
                <c:pt idx="2">
                  <c:v>Tue</c:v>
                </c:pt>
                <c:pt idx="3">
                  <c:v>Wed</c:v>
                </c:pt>
                <c:pt idx="4">
                  <c:v>Thu</c:v>
                </c:pt>
                <c:pt idx="5">
                  <c:v>Fri</c:v>
                </c:pt>
                <c:pt idx="6">
                  <c:v>Sat</c:v>
                </c:pt>
              </c:strCache>
            </c:strRef>
          </c:cat>
          <c:val>
            <c:numRef>
              <c:f>'Completion Rate analysis'!$D$10:$D$17</c:f>
              <c:numCache>
                <c:formatCode>0.0%</c:formatCode>
                <c:ptCount val="7"/>
                <c:pt idx="0">
                  <c:v>0.99632352941176472</c:v>
                </c:pt>
                <c:pt idx="1">
                  <c:v>0.9907407407407407</c:v>
                </c:pt>
                <c:pt idx="2">
                  <c:v>0.98941798941798942</c:v>
                </c:pt>
                <c:pt idx="3">
                  <c:v>1</c:v>
                </c:pt>
                <c:pt idx="4">
                  <c:v>0.99514563106796117</c:v>
                </c:pt>
                <c:pt idx="5">
                  <c:v>0.9919028340080972</c:v>
                </c:pt>
                <c:pt idx="6">
                  <c:v>0.9920948616600791</c:v>
                </c:pt>
              </c:numCache>
            </c:numRef>
          </c:val>
          <c:extLst>
            <c:ext xmlns:c16="http://schemas.microsoft.com/office/drawing/2014/chart" uri="{C3380CC4-5D6E-409C-BE32-E72D297353CC}">
              <c16:uniqueId val="{00000002-37E0-41C9-B777-2F593EFA388F}"/>
            </c:ext>
          </c:extLst>
        </c:ser>
        <c:ser>
          <c:idx val="3"/>
          <c:order val="3"/>
          <c:tx>
            <c:strRef>
              <c:f>'Completion Rate analysis'!$E$8:$E$9</c:f>
              <c:strCache>
                <c:ptCount val="1"/>
                <c:pt idx="0">
                  <c:v>Morning</c:v>
                </c:pt>
              </c:strCache>
            </c:strRef>
          </c:tx>
          <c:spPr>
            <a:solidFill>
              <a:schemeClr val="accent4"/>
            </a:solidFill>
            <a:ln>
              <a:noFill/>
            </a:ln>
            <a:effectLst/>
          </c:spPr>
          <c:invertIfNegative val="0"/>
          <c:cat>
            <c:strRef>
              <c:f>'Completion Rate analysis'!$A$10:$A$17</c:f>
              <c:strCache>
                <c:ptCount val="7"/>
                <c:pt idx="0">
                  <c:v>Sun</c:v>
                </c:pt>
                <c:pt idx="1">
                  <c:v>Mon</c:v>
                </c:pt>
                <c:pt idx="2">
                  <c:v>Tue</c:v>
                </c:pt>
                <c:pt idx="3">
                  <c:v>Wed</c:v>
                </c:pt>
                <c:pt idx="4">
                  <c:v>Thu</c:v>
                </c:pt>
                <c:pt idx="5">
                  <c:v>Fri</c:v>
                </c:pt>
                <c:pt idx="6">
                  <c:v>Sat</c:v>
                </c:pt>
              </c:strCache>
            </c:strRef>
          </c:cat>
          <c:val>
            <c:numRef>
              <c:f>'Completion Rate analysis'!$E$10:$E$17</c:f>
              <c:numCache>
                <c:formatCode>0.0%</c:formatCode>
                <c:ptCount val="7"/>
                <c:pt idx="0">
                  <c:v>0.99764982373678024</c:v>
                </c:pt>
                <c:pt idx="1">
                  <c:v>0.99859353023909991</c:v>
                </c:pt>
                <c:pt idx="2">
                  <c:v>0.99736842105263157</c:v>
                </c:pt>
                <c:pt idx="3">
                  <c:v>0.99482535575679176</c:v>
                </c:pt>
                <c:pt idx="4">
                  <c:v>0.99358151476251599</c:v>
                </c:pt>
                <c:pt idx="5">
                  <c:v>0.98652291105121293</c:v>
                </c:pt>
                <c:pt idx="6">
                  <c:v>0.99741267787839583</c:v>
                </c:pt>
              </c:numCache>
            </c:numRef>
          </c:val>
          <c:extLst>
            <c:ext xmlns:c16="http://schemas.microsoft.com/office/drawing/2014/chart" uri="{C3380CC4-5D6E-409C-BE32-E72D297353CC}">
              <c16:uniqueId val="{00000003-37E0-41C9-B777-2F593EFA388F}"/>
            </c:ext>
          </c:extLst>
        </c:ser>
        <c:ser>
          <c:idx val="4"/>
          <c:order val="4"/>
          <c:tx>
            <c:strRef>
              <c:f>'Completion Rate analysis'!$F$8:$F$9</c:f>
              <c:strCache>
                <c:ptCount val="1"/>
                <c:pt idx="0">
                  <c:v>Night</c:v>
                </c:pt>
              </c:strCache>
            </c:strRef>
          </c:tx>
          <c:spPr>
            <a:solidFill>
              <a:schemeClr val="accent5"/>
            </a:solidFill>
            <a:ln>
              <a:noFill/>
            </a:ln>
            <a:effectLst/>
          </c:spPr>
          <c:invertIfNegative val="0"/>
          <c:cat>
            <c:strRef>
              <c:f>'Completion Rate analysis'!$A$10:$A$17</c:f>
              <c:strCache>
                <c:ptCount val="7"/>
                <c:pt idx="0">
                  <c:v>Sun</c:v>
                </c:pt>
                <c:pt idx="1">
                  <c:v>Mon</c:v>
                </c:pt>
                <c:pt idx="2">
                  <c:v>Tue</c:v>
                </c:pt>
                <c:pt idx="3">
                  <c:v>Wed</c:v>
                </c:pt>
                <c:pt idx="4">
                  <c:v>Thu</c:v>
                </c:pt>
                <c:pt idx="5">
                  <c:v>Fri</c:v>
                </c:pt>
                <c:pt idx="6">
                  <c:v>Sat</c:v>
                </c:pt>
              </c:strCache>
            </c:strRef>
          </c:cat>
          <c:val>
            <c:numRef>
              <c:f>'Completion Rate analysis'!$F$10:$F$17</c:f>
              <c:numCache>
                <c:formatCode>0.0%</c:formatCode>
                <c:ptCount val="7"/>
                <c:pt idx="0">
                  <c:v>0.99865771812080539</c:v>
                </c:pt>
                <c:pt idx="1">
                  <c:v>0.99724517906336085</c:v>
                </c:pt>
                <c:pt idx="2">
                  <c:v>0.99581589958159</c:v>
                </c:pt>
                <c:pt idx="3">
                  <c:v>0.98997134670487108</c:v>
                </c:pt>
                <c:pt idx="4">
                  <c:v>0.99622641509433962</c:v>
                </c:pt>
                <c:pt idx="5">
                  <c:v>0.99351491569390404</c:v>
                </c:pt>
                <c:pt idx="6">
                  <c:v>0.97886393659180981</c:v>
                </c:pt>
              </c:numCache>
            </c:numRef>
          </c:val>
          <c:extLst>
            <c:ext xmlns:c16="http://schemas.microsoft.com/office/drawing/2014/chart" uri="{C3380CC4-5D6E-409C-BE32-E72D297353CC}">
              <c16:uniqueId val="{00000004-37E0-41C9-B777-2F593EFA388F}"/>
            </c:ext>
          </c:extLst>
        </c:ser>
        <c:dLbls>
          <c:showLegendKey val="0"/>
          <c:showVal val="0"/>
          <c:showCatName val="0"/>
          <c:showSerName val="0"/>
          <c:showPercent val="0"/>
          <c:showBubbleSize val="0"/>
        </c:dLbls>
        <c:gapWidth val="219"/>
        <c:overlap val="-27"/>
        <c:axId val="642629024"/>
        <c:axId val="642649664"/>
      </c:barChart>
      <c:catAx>
        <c:axId val="64262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649664"/>
        <c:crosses val="autoZero"/>
        <c:auto val="1"/>
        <c:lblAlgn val="ctr"/>
        <c:lblOffset val="100"/>
        <c:noMultiLvlLbl val="0"/>
      </c:catAx>
      <c:valAx>
        <c:axId val="64264966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6290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CapstoneTransactionData_1.xlsx]Completion Rate analysis!PivotTable2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Completion</a:t>
            </a:r>
            <a:r>
              <a:rPr lang="en-IN" baseline="0"/>
              <a:t> rate at drop area</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'Completion Rate analysis'!$B$31</c:f>
              <c:strCache>
                <c:ptCount val="1"/>
                <c:pt idx="0">
                  <c:v>Total</c:v>
                </c:pt>
              </c:strCache>
            </c:strRef>
          </c:tx>
          <c:spPr>
            <a:ln w="28575" cap="rnd">
              <a:solidFill>
                <a:schemeClr val="accent1"/>
              </a:solidFill>
              <a:round/>
            </a:ln>
            <a:effectLst/>
          </c:spPr>
          <c:marker>
            <c:symbol val="none"/>
          </c:marker>
          <c:cat>
            <c:strRef>
              <c:f>'Completion Rate analysis'!$A$32:$A$84</c:f>
              <c:strCache>
                <c:ptCount val="52"/>
                <c:pt idx="0">
                  <c:v>Akshaya Nagar</c:v>
                </c:pt>
                <c:pt idx="1">
                  <c:v>Arekere</c:v>
                </c:pt>
                <c:pt idx="2">
                  <c:v>Banashankari Stage 2</c:v>
                </c:pt>
                <c:pt idx="3">
                  <c:v>Bannerghatta</c:v>
                </c:pt>
                <c:pt idx="4">
                  <c:v>Basavanagudi</c:v>
                </c:pt>
                <c:pt idx="5">
                  <c:v>Bellandur - Off Sarjapur Road</c:v>
                </c:pt>
                <c:pt idx="6">
                  <c:v>Bellandur, APR</c:v>
                </c:pt>
                <c:pt idx="7">
                  <c:v>Bellandur, Ecospace</c:v>
                </c:pt>
                <c:pt idx="8">
                  <c:v>Bellandur, ETV</c:v>
                </c:pt>
                <c:pt idx="9">
                  <c:v>Bellandur, Green Glen</c:v>
                </c:pt>
                <c:pt idx="10">
                  <c:v>Bellandur, Sakara</c:v>
                </c:pt>
                <c:pt idx="11">
                  <c:v>Bellandur, Sarjapur Road</c:v>
                </c:pt>
                <c:pt idx="12">
                  <c:v>Bilekahalli</c:v>
                </c:pt>
                <c:pt idx="13">
                  <c:v>Binnipet</c:v>
                </c:pt>
                <c:pt idx="14">
                  <c:v>Bomannahali - MicoLayout</c:v>
                </c:pt>
                <c:pt idx="15">
                  <c:v>Bommanahalli</c:v>
                </c:pt>
                <c:pt idx="16">
                  <c:v>Brookefield</c:v>
                </c:pt>
                <c:pt idx="17">
                  <c:v>BTM Stage 1</c:v>
                </c:pt>
                <c:pt idx="18">
                  <c:v>BTM Stage 2</c:v>
                </c:pt>
                <c:pt idx="19">
                  <c:v>Challagatta</c:v>
                </c:pt>
                <c:pt idx="20">
                  <c:v>Cox Town</c:v>
                </c:pt>
                <c:pt idx="21">
                  <c:v>CV Raman Nagar</c:v>
                </c:pt>
                <c:pt idx="22">
                  <c:v>Devarachikanna Halli</c:v>
                </c:pt>
                <c:pt idx="23">
                  <c:v>Doddanekundi</c:v>
                </c:pt>
                <c:pt idx="24">
                  <c:v>Domlur, EGL</c:v>
                </c:pt>
                <c:pt idx="25">
                  <c:v>Frazer Town</c:v>
                </c:pt>
                <c:pt idx="26">
                  <c:v>Harlur</c:v>
                </c:pt>
                <c:pt idx="27">
                  <c:v>HSR Layout</c:v>
                </c:pt>
                <c:pt idx="28">
                  <c:v>Indiranagar</c:v>
                </c:pt>
                <c:pt idx="29">
                  <c:v>ITI Layout</c:v>
                </c:pt>
                <c:pt idx="30">
                  <c:v>Jayanagar</c:v>
                </c:pt>
                <c:pt idx="31">
                  <c:v>JP Nagar Phase 1-3</c:v>
                </c:pt>
                <c:pt idx="32">
                  <c:v>JP Nagar Phase 4-5</c:v>
                </c:pt>
                <c:pt idx="33">
                  <c:v>JP Nagar Phase 6-7</c:v>
                </c:pt>
                <c:pt idx="34">
                  <c:v>JP Nagar Phase 8-9</c:v>
                </c:pt>
                <c:pt idx="35">
                  <c:v>Kadubeesanhali, Prestige</c:v>
                </c:pt>
                <c:pt idx="36">
                  <c:v>Kadubeesanhali, PTP</c:v>
                </c:pt>
                <c:pt idx="37">
                  <c:v>Koramangala, Ejipura</c:v>
                </c:pt>
                <c:pt idx="38">
                  <c:v>Kudlu</c:v>
                </c:pt>
                <c:pt idx="39">
                  <c:v>Kumaraswamy Layout</c:v>
                </c:pt>
                <c:pt idx="40">
                  <c:v>Mahadevapura</c:v>
                </c:pt>
                <c:pt idx="41">
                  <c:v>Manipal County</c:v>
                </c:pt>
                <c:pt idx="42">
                  <c:v>Marathahalli</c:v>
                </c:pt>
                <c:pt idx="43">
                  <c:v>Pattandur</c:v>
                </c:pt>
                <c:pt idx="44">
                  <c:v>Richmond Town</c:v>
                </c:pt>
                <c:pt idx="45">
                  <c:v>Sarjapur Road</c:v>
                </c:pt>
                <c:pt idx="46">
                  <c:v>Victoria Layout</c:v>
                </c:pt>
                <c:pt idx="47">
                  <c:v>Vimanapura</c:v>
                </c:pt>
                <c:pt idx="48">
                  <c:v>Viveka Nagar</c:v>
                </c:pt>
                <c:pt idx="49">
                  <c:v>Whitefield</c:v>
                </c:pt>
                <c:pt idx="50">
                  <c:v>Wilson Garden, Shantinagar</c:v>
                </c:pt>
                <c:pt idx="51">
                  <c:v>Yemalur</c:v>
                </c:pt>
              </c:strCache>
            </c:strRef>
          </c:cat>
          <c:val>
            <c:numRef>
              <c:f>'Completion Rate analysis'!$B$32:$B$84</c:f>
              <c:numCache>
                <c:formatCode>0.0%</c:formatCode>
                <c:ptCount val="52"/>
                <c:pt idx="0">
                  <c:v>1</c:v>
                </c:pt>
                <c:pt idx="1">
                  <c:v>1</c:v>
                </c:pt>
                <c:pt idx="2">
                  <c:v>1</c:v>
                </c:pt>
                <c:pt idx="3">
                  <c:v>1</c:v>
                </c:pt>
                <c:pt idx="4">
                  <c:v>1</c:v>
                </c:pt>
                <c:pt idx="5">
                  <c:v>1</c:v>
                </c:pt>
                <c:pt idx="6">
                  <c:v>1</c:v>
                </c:pt>
                <c:pt idx="7">
                  <c:v>1</c:v>
                </c:pt>
                <c:pt idx="8">
                  <c:v>0.5</c:v>
                </c:pt>
                <c:pt idx="9">
                  <c:v>0.9925373134328358</c:v>
                </c:pt>
                <c:pt idx="10">
                  <c:v>1</c:v>
                </c:pt>
                <c:pt idx="11">
                  <c:v>1</c:v>
                </c:pt>
                <c:pt idx="12">
                  <c:v>1</c:v>
                </c:pt>
                <c:pt idx="13">
                  <c:v>1</c:v>
                </c:pt>
                <c:pt idx="14">
                  <c:v>0.99274047186932846</c:v>
                </c:pt>
                <c:pt idx="15">
                  <c:v>0.98076923076923073</c:v>
                </c:pt>
                <c:pt idx="16">
                  <c:v>1</c:v>
                </c:pt>
                <c:pt idx="17">
                  <c:v>0.97142857142857142</c:v>
                </c:pt>
                <c:pt idx="18">
                  <c:v>1</c:v>
                </c:pt>
                <c:pt idx="19">
                  <c:v>1</c:v>
                </c:pt>
                <c:pt idx="20">
                  <c:v>0</c:v>
                </c:pt>
                <c:pt idx="21">
                  <c:v>1</c:v>
                </c:pt>
                <c:pt idx="22">
                  <c:v>1</c:v>
                </c:pt>
                <c:pt idx="23">
                  <c:v>1</c:v>
                </c:pt>
                <c:pt idx="24">
                  <c:v>0.75</c:v>
                </c:pt>
                <c:pt idx="25">
                  <c:v>1</c:v>
                </c:pt>
                <c:pt idx="26">
                  <c:v>0.99694423223834994</c:v>
                </c:pt>
                <c:pt idx="27">
                  <c:v>0.9960401098550169</c:v>
                </c:pt>
                <c:pt idx="28">
                  <c:v>0.875</c:v>
                </c:pt>
                <c:pt idx="29">
                  <c:v>0.99594526102382164</c:v>
                </c:pt>
                <c:pt idx="30">
                  <c:v>1</c:v>
                </c:pt>
                <c:pt idx="31">
                  <c:v>1</c:v>
                </c:pt>
                <c:pt idx="32">
                  <c:v>1</c:v>
                </c:pt>
                <c:pt idx="33">
                  <c:v>1</c:v>
                </c:pt>
                <c:pt idx="34">
                  <c:v>1</c:v>
                </c:pt>
                <c:pt idx="35">
                  <c:v>1</c:v>
                </c:pt>
                <c:pt idx="36">
                  <c:v>1</c:v>
                </c:pt>
                <c:pt idx="37">
                  <c:v>0.99375000000000002</c:v>
                </c:pt>
                <c:pt idx="38">
                  <c:v>0.99420849420849422</c:v>
                </c:pt>
                <c:pt idx="39">
                  <c:v>1</c:v>
                </c:pt>
                <c:pt idx="40">
                  <c:v>1</c:v>
                </c:pt>
                <c:pt idx="41">
                  <c:v>0.98750000000000004</c:v>
                </c:pt>
                <c:pt idx="42">
                  <c:v>0.66666666666666663</c:v>
                </c:pt>
                <c:pt idx="43">
                  <c:v>1</c:v>
                </c:pt>
                <c:pt idx="44">
                  <c:v>1</c:v>
                </c:pt>
                <c:pt idx="45">
                  <c:v>1</c:v>
                </c:pt>
                <c:pt idx="46">
                  <c:v>1</c:v>
                </c:pt>
                <c:pt idx="47">
                  <c:v>1</c:v>
                </c:pt>
                <c:pt idx="48">
                  <c:v>0.8571428571428571</c:v>
                </c:pt>
                <c:pt idx="49">
                  <c:v>0</c:v>
                </c:pt>
                <c:pt idx="50">
                  <c:v>1</c:v>
                </c:pt>
                <c:pt idx="51">
                  <c:v>1</c:v>
                </c:pt>
              </c:numCache>
            </c:numRef>
          </c:val>
          <c:smooth val="0"/>
          <c:extLst>
            <c:ext xmlns:c16="http://schemas.microsoft.com/office/drawing/2014/chart" uri="{C3380CC4-5D6E-409C-BE32-E72D297353CC}">
              <c16:uniqueId val="{00000000-D322-4690-8144-256B0BBC9E79}"/>
            </c:ext>
          </c:extLst>
        </c:ser>
        <c:dLbls>
          <c:showLegendKey val="0"/>
          <c:showVal val="0"/>
          <c:showCatName val="0"/>
          <c:showSerName val="0"/>
          <c:showPercent val="0"/>
          <c:showBubbleSize val="0"/>
        </c:dLbls>
        <c:smooth val="0"/>
        <c:axId val="1051293696"/>
        <c:axId val="1051313376"/>
      </c:lineChart>
      <c:catAx>
        <c:axId val="1051293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313376"/>
        <c:crosses val="autoZero"/>
        <c:auto val="1"/>
        <c:lblAlgn val="ctr"/>
        <c:lblOffset val="100"/>
        <c:noMultiLvlLbl val="0"/>
      </c:catAx>
      <c:valAx>
        <c:axId val="105131337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293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CapstoneTransactionData_1.xlsx]Completion Rate analysis!PivotTable3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Completion Rate at no. of product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'Completion Rate analysis'!$B$91</c:f>
              <c:strCache>
                <c:ptCount val="1"/>
                <c:pt idx="0">
                  <c:v>Count of User ID</c:v>
                </c:pt>
              </c:strCache>
            </c:strRef>
          </c:tx>
          <c:spPr>
            <a:solidFill>
              <a:schemeClr val="accent1"/>
            </a:solidFill>
            <a:ln>
              <a:noFill/>
            </a:ln>
            <a:effectLst/>
          </c:spPr>
          <c:invertIfNegative val="0"/>
          <c:cat>
            <c:strRef>
              <c:f>'Completion Rate analysis'!$A$92:$A$117</c:f>
              <c:strCach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strCache>
            </c:strRef>
          </c:cat>
          <c:val>
            <c:numRef>
              <c:f>'Completion Rate analysis'!$B$92:$B$117</c:f>
              <c:numCache>
                <c:formatCode>General</c:formatCode>
                <c:ptCount val="25"/>
                <c:pt idx="0">
                  <c:v>4223</c:v>
                </c:pt>
                <c:pt idx="1">
                  <c:v>4037</c:v>
                </c:pt>
                <c:pt idx="2">
                  <c:v>3209</c:v>
                </c:pt>
                <c:pt idx="3">
                  <c:v>2484</c:v>
                </c:pt>
                <c:pt idx="4">
                  <c:v>2016</c:v>
                </c:pt>
                <c:pt idx="5">
                  <c:v>1493</c:v>
                </c:pt>
                <c:pt idx="6">
                  <c:v>1185</c:v>
                </c:pt>
                <c:pt idx="7">
                  <c:v>932</c:v>
                </c:pt>
                <c:pt idx="8">
                  <c:v>742</c:v>
                </c:pt>
                <c:pt idx="9">
                  <c:v>547</c:v>
                </c:pt>
                <c:pt idx="10">
                  <c:v>451</c:v>
                </c:pt>
                <c:pt idx="11">
                  <c:v>327</c:v>
                </c:pt>
                <c:pt idx="12">
                  <c:v>269</c:v>
                </c:pt>
                <c:pt idx="13">
                  <c:v>231</c:v>
                </c:pt>
                <c:pt idx="14">
                  <c:v>194</c:v>
                </c:pt>
                <c:pt idx="15">
                  <c:v>133</c:v>
                </c:pt>
                <c:pt idx="16">
                  <c:v>117</c:v>
                </c:pt>
                <c:pt idx="17">
                  <c:v>91</c:v>
                </c:pt>
                <c:pt idx="18">
                  <c:v>70</c:v>
                </c:pt>
                <c:pt idx="19">
                  <c:v>33</c:v>
                </c:pt>
                <c:pt idx="20">
                  <c:v>20</c:v>
                </c:pt>
                <c:pt idx="21">
                  <c:v>11</c:v>
                </c:pt>
                <c:pt idx="22">
                  <c:v>5</c:v>
                </c:pt>
                <c:pt idx="23">
                  <c:v>2</c:v>
                </c:pt>
                <c:pt idx="24">
                  <c:v>1</c:v>
                </c:pt>
              </c:numCache>
            </c:numRef>
          </c:val>
          <c:extLst>
            <c:ext xmlns:c16="http://schemas.microsoft.com/office/drawing/2014/chart" uri="{C3380CC4-5D6E-409C-BE32-E72D297353CC}">
              <c16:uniqueId val="{00000000-C95A-408B-8182-3119E6CD376F}"/>
            </c:ext>
          </c:extLst>
        </c:ser>
        <c:dLbls>
          <c:showLegendKey val="0"/>
          <c:showVal val="0"/>
          <c:showCatName val="0"/>
          <c:showSerName val="0"/>
          <c:showPercent val="0"/>
          <c:showBubbleSize val="0"/>
        </c:dLbls>
        <c:gapWidth val="219"/>
        <c:axId val="1658138912"/>
        <c:axId val="568980528"/>
      </c:barChart>
      <c:lineChart>
        <c:grouping val="standard"/>
        <c:varyColors val="0"/>
        <c:ser>
          <c:idx val="1"/>
          <c:order val="1"/>
          <c:tx>
            <c:strRef>
              <c:f>'Completion Rate analysis'!$C$91</c:f>
              <c:strCache>
                <c:ptCount val="1"/>
                <c:pt idx="0">
                  <c:v>Sum of Completion</c:v>
                </c:pt>
              </c:strCache>
            </c:strRef>
          </c:tx>
          <c:spPr>
            <a:ln w="28575" cap="rnd">
              <a:solidFill>
                <a:schemeClr val="accent2"/>
              </a:solidFill>
              <a:round/>
            </a:ln>
            <a:effectLst/>
          </c:spPr>
          <c:marker>
            <c:symbol val="none"/>
          </c:marker>
          <c:cat>
            <c:strRef>
              <c:f>'Completion Rate analysis'!$A$92:$A$117</c:f>
              <c:strCach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strCache>
            </c:strRef>
          </c:cat>
          <c:val>
            <c:numRef>
              <c:f>'Completion Rate analysis'!$C$92:$C$117</c:f>
              <c:numCache>
                <c:formatCode>0.0%</c:formatCode>
                <c:ptCount val="25"/>
                <c:pt idx="0">
                  <c:v>0.99265924698081931</c:v>
                </c:pt>
                <c:pt idx="1">
                  <c:v>0.99727520435967298</c:v>
                </c:pt>
                <c:pt idx="2">
                  <c:v>0.99407915238392019</c:v>
                </c:pt>
                <c:pt idx="3">
                  <c:v>0.99557165861513686</c:v>
                </c:pt>
                <c:pt idx="4">
                  <c:v>0.99751984126984128</c:v>
                </c:pt>
                <c:pt idx="5">
                  <c:v>0.99397186872069654</c:v>
                </c:pt>
                <c:pt idx="6">
                  <c:v>0.99662447257383968</c:v>
                </c:pt>
                <c:pt idx="7">
                  <c:v>0.99785407725321884</c:v>
                </c:pt>
                <c:pt idx="8">
                  <c:v>0.99460916442048519</c:v>
                </c:pt>
                <c:pt idx="9">
                  <c:v>0.9981718464351006</c:v>
                </c:pt>
                <c:pt idx="10">
                  <c:v>0.99334811529933487</c:v>
                </c:pt>
                <c:pt idx="11">
                  <c:v>1</c:v>
                </c:pt>
                <c:pt idx="12">
                  <c:v>1</c:v>
                </c:pt>
                <c:pt idx="13">
                  <c:v>0.99567099567099571</c:v>
                </c:pt>
                <c:pt idx="14">
                  <c:v>1</c:v>
                </c:pt>
                <c:pt idx="15">
                  <c:v>0.99248120300751874</c:v>
                </c:pt>
                <c:pt idx="16">
                  <c:v>1</c:v>
                </c:pt>
                <c:pt idx="17">
                  <c:v>1</c:v>
                </c:pt>
                <c:pt idx="18">
                  <c:v>1</c:v>
                </c:pt>
                <c:pt idx="19">
                  <c:v>1</c:v>
                </c:pt>
                <c:pt idx="20">
                  <c:v>1</c:v>
                </c:pt>
                <c:pt idx="21">
                  <c:v>1</c:v>
                </c:pt>
                <c:pt idx="22">
                  <c:v>1</c:v>
                </c:pt>
                <c:pt idx="23">
                  <c:v>1</c:v>
                </c:pt>
                <c:pt idx="24">
                  <c:v>1</c:v>
                </c:pt>
              </c:numCache>
            </c:numRef>
          </c:val>
          <c:smooth val="0"/>
          <c:extLst>
            <c:ext xmlns:c16="http://schemas.microsoft.com/office/drawing/2014/chart" uri="{C3380CC4-5D6E-409C-BE32-E72D297353CC}">
              <c16:uniqueId val="{00000001-C95A-408B-8182-3119E6CD376F}"/>
            </c:ext>
          </c:extLst>
        </c:ser>
        <c:dLbls>
          <c:showLegendKey val="0"/>
          <c:showVal val="0"/>
          <c:showCatName val="0"/>
          <c:showSerName val="0"/>
          <c:showPercent val="0"/>
          <c:showBubbleSize val="0"/>
        </c:dLbls>
        <c:marker val="1"/>
        <c:smooth val="0"/>
        <c:axId val="1410912175"/>
        <c:axId val="1410899695"/>
      </c:lineChart>
      <c:catAx>
        <c:axId val="1658138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980528"/>
        <c:crosses val="autoZero"/>
        <c:auto val="1"/>
        <c:lblAlgn val="ctr"/>
        <c:lblOffset val="100"/>
        <c:noMultiLvlLbl val="0"/>
      </c:catAx>
      <c:valAx>
        <c:axId val="56898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8138912"/>
        <c:crosses val="autoZero"/>
        <c:crossBetween val="between"/>
      </c:valAx>
      <c:valAx>
        <c:axId val="1410899695"/>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912175"/>
        <c:crosses val="max"/>
        <c:crossBetween val="between"/>
      </c:valAx>
      <c:catAx>
        <c:axId val="1410912175"/>
        <c:scaling>
          <c:orientation val="minMax"/>
        </c:scaling>
        <c:delete val="1"/>
        <c:axPos val="b"/>
        <c:numFmt formatCode="General" sourceLinked="1"/>
        <c:majorTickMark val="out"/>
        <c:minorTickMark val="none"/>
        <c:tickLblPos val="nextTo"/>
        <c:crossAx val="1410899695"/>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CapstoneTransactionData_1.xlsx]Customer level analysis!PivotTable2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Completion rate at source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analysis'!$B$8</c:f>
              <c:strCache>
                <c:ptCount val="1"/>
                <c:pt idx="0">
                  <c:v>Total</c:v>
                </c:pt>
              </c:strCache>
            </c:strRef>
          </c:tx>
          <c:spPr>
            <a:solidFill>
              <a:schemeClr val="accent1"/>
            </a:solidFill>
            <a:ln>
              <a:noFill/>
            </a:ln>
            <a:effectLst/>
          </c:spPr>
          <c:invertIfNegative val="0"/>
          <c:cat>
            <c:strRef>
              <c:f>'Customer level analysis'!$A$9:$A$15</c:f>
              <c:strCache>
                <c:ptCount val="6"/>
                <c:pt idx="0">
                  <c:v>Facebook</c:v>
                </c:pt>
                <c:pt idx="1">
                  <c:v>Google</c:v>
                </c:pt>
                <c:pt idx="2">
                  <c:v>Instagram</c:v>
                </c:pt>
                <c:pt idx="3">
                  <c:v>Offline Campaign</c:v>
                </c:pt>
                <c:pt idx="4">
                  <c:v>Organic</c:v>
                </c:pt>
                <c:pt idx="5">
                  <c:v>Snapchat</c:v>
                </c:pt>
              </c:strCache>
            </c:strRef>
          </c:cat>
          <c:val>
            <c:numRef>
              <c:f>'Customer level analysis'!$B$9:$B$15</c:f>
              <c:numCache>
                <c:formatCode>0.00%</c:formatCode>
                <c:ptCount val="6"/>
                <c:pt idx="0">
                  <c:v>0.99579831932773111</c:v>
                </c:pt>
                <c:pt idx="1">
                  <c:v>0.99551234106207931</c:v>
                </c:pt>
                <c:pt idx="2">
                  <c:v>0.99461206896551724</c:v>
                </c:pt>
                <c:pt idx="3">
                  <c:v>0.99440950384346616</c:v>
                </c:pt>
                <c:pt idx="4">
                  <c:v>0.99625748502994016</c:v>
                </c:pt>
                <c:pt idx="5">
                  <c:v>0.99565389174239427</c:v>
                </c:pt>
              </c:numCache>
            </c:numRef>
          </c:val>
          <c:extLst>
            <c:ext xmlns:c16="http://schemas.microsoft.com/office/drawing/2014/chart" uri="{C3380CC4-5D6E-409C-BE32-E72D297353CC}">
              <c16:uniqueId val="{00000000-82E1-4554-B7C1-EE5DFBD78459}"/>
            </c:ext>
          </c:extLst>
        </c:ser>
        <c:dLbls>
          <c:showLegendKey val="0"/>
          <c:showVal val="0"/>
          <c:showCatName val="0"/>
          <c:showSerName val="0"/>
          <c:showPercent val="0"/>
          <c:showBubbleSize val="0"/>
        </c:dLbls>
        <c:gapWidth val="219"/>
        <c:overlap val="-27"/>
        <c:axId val="1669196351"/>
        <c:axId val="1669192031"/>
      </c:barChart>
      <c:catAx>
        <c:axId val="16691963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9192031"/>
        <c:crosses val="autoZero"/>
        <c:auto val="1"/>
        <c:lblAlgn val="ctr"/>
        <c:lblOffset val="100"/>
        <c:noMultiLvlLbl val="0"/>
      </c:catAx>
      <c:valAx>
        <c:axId val="166919203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919635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15</Pages>
  <Words>1017</Words>
  <Characters>5797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bhatt</dc:creator>
  <cp:keywords/>
  <dc:description/>
  <cp:lastModifiedBy>Ayush bhatt</cp:lastModifiedBy>
  <cp:revision>1</cp:revision>
  <dcterms:created xsi:type="dcterms:W3CDTF">2024-09-17T05:55:00Z</dcterms:created>
  <dcterms:modified xsi:type="dcterms:W3CDTF">2024-09-17T08:48:00Z</dcterms:modified>
</cp:coreProperties>
</file>